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D96F" w14:textId="77777777" w:rsidR="001C2D48" w:rsidRDefault="001C2D48" w:rsidP="00790E66">
      <w:pPr>
        <w:spacing w:after="0"/>
        <w:ind w:right="3610"/>
      </w:pPr>
    </w:p>
    <w:tbl>
      <w:tblPr>
        <w:tblStyle w:val="TableGrid"/>
        <w:tblW w:w="11266" w:type="dxa"/>
        <w:tblInd w:w="-974" w:type="dxa"/>
        <w:tblCellMar>
          <w:top w:w="47" w:type="dxa"/>
          <w:left w:w="49" w:type="dxa"/>
          <w:right w:w="114" w:type="dxa"/>
        </w:tblCellMar>
        <w:tblLook w:val="04A0" w:firstRow="1" w:lastRow="0" w:firstColumn="1" w:lastColumn="0" w:noHBand="0" w:noVBand="1"/>
      </w:tblPr>
      <w:tblGrid>
        <w:gridCol w:w="4659"/>
        <w:gridCol w:w="2285"/>
        <w:gridCol w:w="4322"/>
      </w:tblGrid>
      <w:tr w:rsidR="001C2D48" w14:paraId="6CCAAA99" w14:textId="77777777" w:rsidTr="00790E66">
        <w:trPr>
          <w:trHeight w:val="870"/>
        </w:trPr>
        <w:tc>
          <w:tcPr>
            <w:tcW w:w="6944" w:type="dxa"/>
            <w:gridSpan w:val="2"/>
            <w:tcBorders>
              <w:top w:val="single" w:sz="4" w:space="0" w:color="000000"/>
              <w:left w:val="single" w:sz="4" w:space="0" w:color="000000"/>
              <w:bottom w:val="single" w:sz="4" w:space="0" w:color="000000"/>
              <w:right w:val="single" w:sz="4" w:space="0" w:color="000000"/>
            </w:tcBorders>
            <w:shd w:val="clear" w:color="auto" w:fill="C0C0C0"/>
          </w:tcPr>
          <w:p w14:paraId="547D6D56" w14:textId="77777777" w:rsidR="001C2D48" w:rsidRDefault="00F53DFF">
            <w:pPr>
              <w:spacing w:after="28"/>
              <w:ind w:left="64"/>
              <w:jc w:val="center"/>
            </w:pPr>
            <w:r>
              <w:rPr>
                <w:b/>
                <w:sz w:val="32"/>
              </w:rPr>
              <w:t xml:space="preserve">Faculty Professional Development Committee </w:t>
            </w:r>
          </w:p>
          <w:p w14:paraId="6AD8594D" w14:textId="18951052" w:rsidR="001C2D48" w:rsidRDefault="001F6413">
            <w:pPr>
              <w:ind w:left="65"/>
              <w:jc w:val="center"/>
            </w:pPr>
            <w:r>
              <w:rPr>
                <w:b/>
                <w:sz w:val="32"/>
              </w:rPr>
              <w:t>Minutes</w:t>
            </w:r>
          </w:p>
        </w:tc>
        <w:tc>
          <w:tcPr>
            <w:tcW w:w="4322" w:type="dxa"/>
            <w:tcBorders>
              <w:top w:val="single" w:sz="4" w:space="0" w:color="000000"/>
              <w:left w:val="single" w:sz="4" w:space="0" w:color="000000"/>
              <w:bottom w:val="single" w:sz="4" w:space="0" w:color="000000"/>
              <w:right w:val="single" w:sz="4" w:space="0" w:color="000000"/>
            </w:tcBorders>
            <w:shd w:val="clear" w:color="auto" w:fill="C0C0C0"/>
          </w:tcPr>
          <w:p w14:paraId="08E6CFBE" w14:textId="543A220A" w:rsidR="008748DD" w:rsidRDefault="00646006" w:rsidP="00382753">
            <w:pPr>
              <w:rPr>
                <w:b/>
                <w:sz w:val="24"/>
                <w:szCs w:val="24"/>
              </w:rPr>
            </w:pPr>
            <w:r>
              <w:rPr>
                <w:b/>
                <w:sz w:val="24"/>
                <w:szCs w:val="24"/>
              </w:rPr>
              <w:t>October 13</w:t>
            </w:r>
            <w:r w:rsidR="000A1464">
              <w:rPr>
                <w:b/>
                <w:sz w:val="24"/>
                <w:szCs w:val="24"/>
              </w:rPr>
              <w:t>, 20</w:t>
            </w:r>
            <w:r w:rsidR="00382753">
              <w:rPr>
                <w:b/>
                <w:sz w:val="24"/>
                <w:szCs w:val="24"/>
              </w:rPr>
              <w:t>2</w:t>
            </w:r>
            <w:r w:rsidR="00AF0A65">
              <w:rPr>
                <w:b/>
                <w:sz w:val="24"/>
                <w:szCs w:val="24"/>
              </w:rPr>
              <w:t>1</w:t>
            </w:r>
          </w:p>
          <w:p w14:paraId="41C0DAA9" w14:textId="603B2727" w:rsidR="00496E9C" w:rsidRPr="00790E66" w:rsidRDefault="00496E9C" w:rsidP="00382753">
            <w:pPr>
              <w:rPr>
                <w:b/>
                <w:sz w:val="24"/>
                <w:szCs w:val="24"/>
              </w:rPr>
            </w:pPr>
            <w:r>
              <w:rPr>
                <w:b/>
                <w:sz w:val="24"/>
                <w:szCs w:val="24"/>
              </w:rPr>
              <w:t>2:30 p.m. to 4 p.m.</w:t>
            </w:r>
          </w:p>
          <w:p w14:paraId="6263F282" w14:textId="651B3941" w:rsidR="00F02EAD" w:rsidRPr="00687E37" w:rsidRDefault="00F02EAD" w:rsidP="00F02EAD">
            <w:pPr>
              <w:pStyle w:val="NoSpacing"/>
              <w:rPr>
                <w:b/>
                <w:bCs/>
                <w:color w:val="FF0000"/>
                <w:sz w:val="24"/>
                <w:szCs w:val="24"/>
              </w:rPr>
            </w:pPr>
            <w:r w:rsidRPr="00F02EAD">
              <w:rPr>
                <w:b/>
                <w:bCs/>
                <w:sz w:val="24"/>
                <w:szCs w:val="24"/>
              </w:rPr>
              <w:t xml:space="preserve">Location: </w:t>
            </w:r>
            <w:r w:rsidR="00062AA8">
              <w:rPr>
                <w:b/>
                <w:bCs/>
                <w:sz w:val="24"/>
                <w:szCs w:val="24"/>
              </w:rPr>
              <w:t>Zoom</w:t>
            </w:r>
            <w:r w:rsidR="00687E37">
              <w:rPr>
                <w:b/>
                <w:bCs/>
                <w:sz w:val="24"/>
                <w:szCs w:val="24"/>
              </w:rPr>
              <w:t xml:space="preserve"> </w:t>
            </w:r>
            <w:r w:rsidR="00D86430">
              <w:t>: 971 6381 7114</w:t>
            </w:r>
          </w:p>
          <w:p w14:paraId="19BC6DBD" w14:textId="77777777" w:rsidR="008748DD" w:rsidRDefault="008748DD">
            <w:pPr>
              <w:ind w:left="67"/>
            </w:pPr>
          </w:p>
        </w:tc>
      </w:tr>
      <w:tr w:rsidR="001C2D48" w:rsidRPr="002E6822" w14:paraId="713AB067" w14:textId="77777777" w:rsidTr="00790E66">
        <w:trPr>
          <w:trHeight w:val="5937"/>
        </w:trPr>
        <w:tc>
          <w:tcPr>
            <w:tcW w:w="11266" w:type="dxa"/>
            <w:gridSpan w:val="3"/>
            <w:tcBorders>
              <w:top w:val="single" w:sz="4" w:space="0" w:color="000000"/>
              <w:left w:val="single" w:sz="4" w:space="0" w:color="000000"/>
              <w:bottom w:val="single" w:sz="4" w:space="0" w:color="000000"/>
              <w:right w:val="single" w:sz="4" w:space="0" w:color="000000"/>
            </w:tcBorders>
          </w:tcPr>
          <w:p w14:paraId="6E87E02E" w14:textId="77777777" w:rsidR="00B400D8" w:rsidRDefault="00B400D8" w:rsidP="00B400D8">
            <w:r>
              <w:rPr>
                <w:u w:val="single" w:color="000000"/>
              </w:rPr>
              <w:t>COMMITTEE MEMBERS</w:t>
            </w:r>
            <w:r>
              <w:t xml:space="preserve"> </w:t>
            </w:r>
          </w:p>
          <w:p w14:paraId="6DB03387" w14:textId="77777777" w:rsidR="00B400D8" w:rsidRDefault="00B400D8" w:rsidP="00B400D8">
            <w:r>
              <w:t xml:space="preserve">Rosa Brambila Fuller, Faculty Co-chair  </w:t>
            </w:r>
          </w:p>
          <w:p w14:paraId="1BB5B4C3" w14:textId="12D68998" w:rsidR="00B400D8" w:rsidRDefault="00B400D8" w:rsidP="00B400D8">
            <w:r>
              <w:t xml:space="preserve">Isabelle Saber, Administrative Council Member </w:t>
            </w:r>
          </w:p>
          <w:p w14:paraId="24E453EA" w14:textId="32A640B4" w:rsidR="00B400D8" w:rsidRDefault="00501C3A" w:rsidP="00B400D8">
            <w:r>
              <w:t>Katherine Mitchell</w:t>
            </w:r>
            <w:r w:rsidR="00583F10">
              <w:t>,</w:t>
            </w:r>
            <w:r w:rsidR="00B400D8">
              <w:t xml:space="preserve">  Administrative Council Member </w:t>
            </w:r>
          </w:p>
          <w:p w14:paraId="6673FEE3" w14:textId="22F837FF" w:rsidR="00B400D8" w:rsidRPr="00303039" w:rsidRDefault="00B400D8" w:rsidP="00B400D8">
            <w:r w:rsidRPr="00303039">
              <w:rPr>
                <w:i/>
              </w:rPr>
              <w:t>VACANT</w:t>
            </w:r>
            <w:r w:rsidRPr="00303039">
              <w:t xml:space="preserve"> </w:t>
            </w:r>
            <w:r w:rsidR="00583F10">
              <w:t>,</w:t>
            </w:r>
            <w:r w:rsidRPr="00303039">
              <w:t xml:space="preserve"> Administrative Council Member</w:t>
            </w:r>
          </w:p>
          <w:p w14:paraId="4E833876" w14:textId="20C63337" w:rsidR="003879A9" w:rsidRDefault="003879A9" w:rsidP="003879A9">
            <w:r>
              <w:t>Walter Briggs</w:t>
            </w:r>
            <w:r w:rsidR="00583F10">
              <w:t xml:space="preserve">, </w:t>
            </w:r>
            <w:r>
              <w:t>Faculty Member</w:t>
            </w:r>
          </w:p>
          <w:p w14:paraId="353B2CC1" w14:textId="77777777" w:rsidR="003879A9" w:rsidRDefault="003879A9" w:rsidP="003879A9">
            <w:r>
              <w:t>Jane Bowers, Faculty Member</w:t>
            </w:r>
          </w:p>
          <w:p w14:paraId="4B60EAD4" w14:textId="77777777" w:rsidR="003879A9" w:rsidRDefault="003879A9" w:rsidP="003879A9">
            <w:r w:rsidRPr="00303039">
              <w:t>Dr. Rona Brynin,</w:t>
            </w:r>
            <w:r>
              <w:t xml:space="preserve"> Faculty Member</w:t>
            </w:r>
          </w:p>
          <w:p w14:paraId="328A5606" w14:textId="77777777" w:rsidR="003879A9" w:rsidRDefault="003879A9" w:rsidP="003879A9">
            <w:r>
              <w:t>Dr. Barbara Fredette, Faculty Member</w:t>
            </w:r>
          </w:p>
          <w:p w14:paraId="7BE69B4D" w14:textId="635FC9F9" w:rsidR="003879A9" w:rsidRPr="00303039" w:rsidRDefault="003879A9" w:rsidP="003879A9">
            <w:r w:rsidRPr="00303039">
              <w:t>Mark Hoffer, Faculty Member</w:t>
            </w:r>
          </w:p>
          <w:p w14:paraId="6AF05780" w14:textId="77777777" w:rsidR="00B400D8" w:rsidRDefault="00B400D8" w:rsidP="00B400D8">
            <w:r>
              <w:t>Dr. Zia Nisani, Faculty Member</w:t>
            </w:r>
          </w:p>
          <w:p w14:paraId="0FE978A9" w14:textId="264EDB82" w:rsidR="00B400D8" w:rsidRDefault="00B400D8" w:rsidP="00B400D8">
            <w:r>
              <w:t>Tyrone Mettler</w:t>
            </w:r>
            <w:r w:rsidR="00583F10">
              <w:t>,</w:t>
            </w:r>
            <w:r>
              <w:t xml:space="preserve"> Faculty Member</w:t>
            </w:r>
          </w:p>
          <w:p w14:paraId="77882A09" w14:textId="39352C22" w:rsidR="00062AA8" w:rsidRDefault="00062AA8" w:rsidP="003879A9">
            <w:r>
              <w:t>Kimberly Sennet</w:t>
            </w:r>
            <w:r w:rsidR="00583F10">
              <w:t>,</w:t>
            </w:r>
            <w:r>
              <w:t xml:space="preserve"> Faculty Member</w:t>
            </w:r>
          </w:p>
          <w:p w14:paraId="2625E757" w14:textId="388C4036" w:rsidR="003879A9" w:rsidRDefault="003879A9" w:rsidP="003879A9">
            <w:r>
              <w:t>John Wanko, Faculty Member</w:t>
            </w:r>
          </w:p>
          <w:p w14:paraId="0AB9CEBC" w14:textId="1CD14720" w:rsidR="00B400D8" w:rsidRDefault="00583F10" w:rsidP="00B400D8">
            <w:r>
              <w:t>vacant</w:t>
            </w:r>
            <w:r w:rsidR="00B400D8">
              <w:t>, Faculty Member</w:t>
            </w:r>
          </w:p>
          <w:p w14:paraId="4D495074" w14:textId="4AE4BE39" w:rsidR="003879A9" w:rsidRDefault="003879A9" w:rsidP="003879A9">
            <w:r>
              <w:t xml:space="preserve">Tina McDermott, Tenure Evaluation Coordinator </w:t>
            </w:r>
            <w:r w:rsidR="001F6413">
              <w:t xml:space="preserve">- </w:t>
            </w:r>
            <w:r w:rsidR="001F6413" w:rsidRPr="001F6413">
              <w:rPr>
                <w:i/>
                <w:iCs/>
              </w:rPr>
              <w:t>Absent</w:t>
            </w:r>
          </w:p>
          <w:p w14:paraId="10A0543A" w14:textId="77777777" w:rsidR="003879A9" w:rsidRDefault="003879A9" w:rsidP="003879A9">
            <w:r>
              <w:t xml:space="preserve">Greg Krynen, Technical Liaison </w:t>
            </w:r>
          </w:p>
          <w:p w14:paraId="71CBDFA0" w14:textId="77777777" w:rsidR="003879A9" w:rsidRDefault="003879A9" w:rsidP="003879A9">
            <w:r>
              <w:t xml:space="preserve">Kathy Osburn, Faculty Union Rep </w:t>
            </w:r>
          </w:p>
          <w:p w14:paraId="354F03EC" w14:textId="77777777" w:rsidR="003879A9" w:rsidRDefault="003879A9" w:rsidP="003879A9">
            <w:r>
              <w:t>James Nasipak, Confidential Management/Supervisory/Administrators</w:t>
            </w:r>
          </w:p>
          <w:p w14:paraId="0FC3BE14" w14:textId="6D35909B" w:rsidR="003879A9" w:rsidRDefault="003879A9" w:rsidP="003879A9">
            <w:r>
              <w:t xml:space="preserve">Gwenn Preston, Classified Representative </w:t>
            </w:r>
            <w:r w:rsidR="001F6413">
              <w:t xml:space="preserve">- </w:t>
            </w:r>
            <w:r w:rsidR="001F6413" w:rsidRPr="001F6413">
              <w:rPr>
                <w:i/>
                <w:iCs/>
              </w:rPr>
              <w:t>Absent</w:t>
            </w:r>
          </w:p>
          <w:p w14:paraId="6E9F0179" w14:textId="77777777" w:rsidR="003879A9" w:rsidRDefault="003879A9" w:rsidP="003879A9">
            <w:r>
              <w:t>vacant- Adjunct Representative</w:t>
            </w:r>
          </w:p>
          <w:p w14:paraId="6828686B" w14:textId="4F684765" w:rsidR="00137997" w:rsidRDefault="00137997" w:rsidP="00137997"/>
        </w:tc>
      </w:tr>
      <w:tr w:rsidR="00137997" w14:paraId="18605062" w14:textId="77777777" w:rsidTr="00980E44">
        <w:trPr>
          <w:trHeight w:val="375"/>
        </w:trPr>
        <w:tc>
          <w:tcPr>
            <w:tcW w:w="4659" w:type="dxa"/>
            <w:tcBorders>
              <w:top w:val="single" w:sz="4" w:space="0" w:color="000000"/>
              <w:left w:val="single" w:sz="4" w:space="0" w:color="000000"/>
              <w:bottom w:val="single" w:sz="4" w:space="0" w:color="000000"/>
              <w:right w:val="single" w:sz="4" w:space="0" w:color="000000"/>
            </w:tcBorders>
          </w:tcPr>
          <w:p w14:paraId="738E4FF5" w14:textId="77777777" w:rsidR="00137997" w:rsidRDefault="00137997" w:rsidP="008363F2">
            <w:pPr>
              <w:ind w:left="60"/>
              <w:jc w:val="center"/>
            </w:pPr>
            <w:r>
              <w:t xml:space="preserve">Items </w:t>
            </w:r>
          </w:p>
        </w:tc>
        <w:tc>
          <w:tcPr>
            <w:tcW w:w="6607" w:type="dxa"/>
            <w:gridSpan w:val="2"/>
            <w:tcBorders>
              <w:top w:val="single" w:sz="4" w:space="0" w:color="000000"/>
              <w:left w:val="single" w:sz="4" w:space="0" w:color="000000"/>
              <w:bottom w:val="single" w:sz="4" w:space="0" w:color="000000"/>
              <w:right w:val="single" w:sz="4" w:space="0" w:color="000000"/>
            </w:tcBorders>
          </w:tcPr>
          <w:p w14:paraId="359E639D" w14:textId="77777777" w:rsidR="00137997" w:rsidRDefault="00137997">
            <w:pPr>
              <w:ind w:left="65"/>
              <w:jc w:val="center"/>
            </w:pPr>
            <w:r>
              <w:t xml:space="preserve">Action </w:t>
            </w:r>
          </w:p>
        </w:tc>
      </w:tr>
      <w:tr w:rsidR="00137997" w14:paraId="38869EB3" w14:textId="77777777" w:rsidTr="00980E44">
        <w:trPr>
          <w:trHeight w:val="330"/>
        </w:trPr>
        <w:tc>
          <w:tcPr>
            <w:tcW w:w="4659" w:type="dxa"/>
            <w:tcBorders>
              <w:top w:val="single" w:sz="4" w:space="0" w:color="000000"/>
              <w:left w:val="single" w:sz="4" w:space="0" w:color="000000"/>
              <w:bottom w:val="single" w:sz="4" w:space="0" w:color="000000"/>
              <w:right w:val="single" w:sz="4" w:space="0" w:color="000000"/>
            </w:tcBorders>
          </w:tcPr>
          <w:p w14:paraId="41F88AFB" w14:textId="77777777" w:rsidR="00137997" w:rsidRDefault="00137997" w:rsidP="004C78D2">
            <w:pPr>
              <w:pStyle w:val="ListParagraph"/>
              <w:numPr>
                <w:ilvl w:val="0"/>
                <w:numId w:val="4"/>
              </w:numPr>
              <w:tabs>
                <w:tab w:val="center" w:pos="1337"/>
              </w:tabs>
              <w:spacing w:after="31"/>
              <w:ind w:left="465" w:hanging="180"/>
            </w:pPr>
            <w:r>
              <w:t xml:space="preserve">Opening Comments </w:t>
            </w:r>
            <w:r w:rsidR="00625E45">
              <w:t xml:space="preserve">from </w:t>
            </w:r>
            <w:r>
              <w:t xml:space="preserve">Faculty Co-chair </w:t>
            </w:r>
          </w:p>
        </w:tc>
        <w:tc>
          <w:tcPr>
            <w:tcW w:w="6607" w:type="dxa"/>
            <w:gridSpan w:val="2"/>
            <w:tcBorders>
              <w:top w:val="single" w:sz="4" w:space="0" w:color="000000"/>
              <w:left w:val="single" w:sz="4" w:space="0" w:color="000000"/>
              <w:bottom w:val="single" w:sz="4" w:space="0" w:color="000000"/>
              <w:right w:val="single" w:sz="4" w:space="0" w:color="000000"/>
            </w:tcBorders>
          </w:tcPr>
          <w:p w14:paraId="76F88EAE" w14:textId="0788C888" w:rsidR="002631CF" w:rsidRDefault="00F25A98" w:rsidP="008C34A0">
            <w:r>
              <w:t xml:space="preserve">  </w:t>
            </w:r>
            <w:r w:rsidR="006A3254">
              <w:t>Rosa welcomed everyone.</w:t>
            </w:r>
          </w:p>
        </w:tc>
      </w:tr>
      <w:tr w:rsidR="00137997" w14:paraId="67E68DAC" w14:textId="77777777" w:rsidTr="00980E44">
        <w:trPr>
          <w:trHeight w:val="303"/>
        </w:trPr>
        <w:tc>
          <w:tcPr>
            <w:tcW w:w="4659" w:type="dxa"/>
            <w:tcBorders>
              <w:top w:val="single" w:sz="4" w:space="0" w:color="000000"/>
              <w:left w:val="single" w:sz="4" w:space="0" w:color="000000"/>
              <w:bottom w:val="single" w:sz="4" w:space="0" w:color="000000"/>
              <w:right w:val="single" w:sz="4" w:space="0" w:color="000000"/>
            </w:tcBorders>
          </w:tcPr>
          <w:p w14:paraId="1F830BAD" w14:textId="77777777" w:rsidR="00137997" w:rsidRDefault="00137997" w:rsidP="004C78D2">
            <w:pPr>
              <w:pStyle w:val="ListParagraph"/>
              <w:numPr>
                <w:ilvl w:val="0"/>
                <w:numId w:val="4"/>
              </w:numPr>
              <w:tabs>
                <w:tab w:val="center" w:pos="1433"/>
              </w:tabs>
              <w:spacing w:after="31"/>
              <w:ind w:left="465" w:hanging="180"/>
            </w:pPr>
            <w:r>
              <w:t xml:space="preserve">Open comments from the Public </w:t>
            </w:r>
          </w:p>
        </w:tc>
        <w:tc>
          <w:tcPr>
            <w:tcW w:w="6607" w:type="dxa"/>
            <w:gridSpan w:val="2"/>
            <w:tcBorders>
              <w:top w:val="single" w:sz="4" w:space="0" w:color="000000"/>
              <w:left w:val="single" w:sz="4" w:space="0" w:color="000000"/>
              <w:bottom w:val="single" w:sz="4" w:space="0" w:color="000000"/>
              <w:right w:val="single" w:sz="4" w:space="0" w:color="000000"/>
            </w:tcBorders>
          </w:tcPr>
          <w:p w14:paraId="0163ACBD" w14:textId="3CFC763C" w:rsidR="002631CF" w:rsidRPr="00BE1C12" w:rsidRDefault="00137997" w:rsidP="008C34A0">
            <w:pPr>
              <w:ind w:left="67"/>
              <w:rPr>
                <w:color w:val="auto"/>
              </w:rPr>
            </w:pPr>
            <w:r w:rsidRPr="00BE1C12">
              <w:rPr>
                <w:color w:val="auto"/>
              </w:rPr>
              <w:t xml:space="preserve"> </w:t>
            </w:r>
            <w:r w:rsidR="006A3254">
              <w:rPr>
                <w:color w:val="auto"/>
              </w:rPr>
              <w:t>No comments.</w:t>
            </w:r>
          </w:p>
        </w:tc>
      </w:tr>
      <w:tr w:rsidR="00137997" w14:paraId="57D229B9" w14:textId="77777777" w:rsidTr="008F1C6D">
        <w:trPr>
          <w:trHeight w:val="375"/>
        </w:trPr>
        <w:tc>
          <w:tcPr>
            <w:tcW w:w="4659" w:type="dxa"/>
            <w:tcBorders>
              <w:top w:val="single" w:sz="4" w:space="0" w:color="000000"/>
              <w:left w:val="single" w:sz="4" w:space="0" w:color="000000"/>
              <w:bottom w:val="single" w:sz="4" w:space="0" w:color="000000"/>
              <w:right w:val="single" w:sz="4" w:space="0" w:color="000000"/>
            </w:tcBorders>
          </w:tcPr>
          <w:p w14:paraId="12D5F67A" w14:textId="77777777" w:rsidR="00137997" w:rsidRDefault="00137997" w:rsidP="004C78D2">
            <w:pPr>
              <w:pStyle w:val="ListParagraph"/>
              <w:numPr>
                <w:ilvl w:val="0"/>
                <w:numId w:val="4"/>
              </w:numPr>
              <w:ind w:left="465" w:hanging="180"/>
            </w:pPr>
            <w:r>
              <w:t xml:space="preserve">Approval of Agenda </w:t>
            </w:r>
          </w:p>
        </w:tc>
        <w:tc>
          <w:tcPr>
            <w:tcW w:w="6607" w:type="dxa"/>
            <w:gridSpan w:val="2"/>
            <w:tcBorders>
              <w:top w:val="single" w:sz="4" w:space="0" w:color="000000"/>
              <w:left w:val="single" w:sz="4" w:space="0" w:color="000000"/>
              <w:bottom w:val="single" w:sz="4" w:space="0" w:color="000000"/>
              <w:right w:val="single" w:sz="4" w:space="0" w:color="000000"/>
            </w:tcBorders>
          </w:tcPr>
          <w:p w14:paraId="355D4FFB" w14:textId="03FB327F" w:rsidR="002631CF" w:rsidRPr="005C19F1" w:rsidRDefault="008C34A0" w:rsidP="008C34A0">
            <w:pPr>
              <w:rPr>
                <w:color w:val="auto"/>
              </w:rPr>
            </w:pPr>
            <w:r>
              <w:rPr>
                <w:color w:val="auto"/>
              </w:rPr>
              <w:t xml:space="preserve">  </w:t>
            </w:r>
            <w:r w:rsidR="006A3254">
              <w:rPr>
                <w:color w:val="auto"/>
              </w:rPr>
              <w:t>All approved agenda.</w:t>
            </w:r>
          </w:p>
        </w:tc>
      </w:tr>
      <w:tr w:rsidR="002E6822" w:rsidRPr="002E6822" w14:paraId="1BDD7CE9" w14:textId="77777777" w:rsidTr="008F1C6D">
        <w:trPr>
          <w:trHeight w:val="318"/>
        </w:trPr>
        <w:tc>
          <w:tcPr>
            <w:tcW w:w="4659" w:type="dxa"/>
            <w:tcBorders>
              <w:top w:val="single" w:sz="4" w:space="0" w:color="000000"/>
              <w:left w:val="single" w:sz="4" w:space="0" w:color="000000"/>
              <w:bottom w:val="single" w:sz="4" w:space="0" w:color="000000"/>
              <w:right w:val="single" w:sz="4" w:space="0" w:color="000000"/>
            </w:tcBorders>
          </w:tcPr>
          <w:p w14:paraId="34977A5F" w14:textId="77777777" w:rsidR="00137997" w:rsidRDefault="00137997" w:rsidP="004C78D2">
            <w:pPr>
              <w:pStyle w:val="ListParagraph"/>
              <w:numPr>
                <w:ilvl w:val="0"/>
                <w:numId w:val="4"/>
              </w:numPr>
              <w:tabs>
                <w:tab w:val="left" w:pos="465"/>
              </w:tabs>
              <w:ind w:hanging="435"/>
            </w:pPr>
            <w:r>
              <w:t>Approval of Minutes</w:t>
            </w:r>
          </w:p>
        </w:tc>
        <w:tc>
          <w:tcPr>
            <w:tcW w:w="6607" w:type="dxa"/>
            <w:gridSpan w:val="2"/>
            <w:tcBorders>
              <w:top w:val="single" w:sz="4" w:space="0" w:color="000000"/>
              <w:left w:val="single" w:sz="4" w:space="0" w:color="000000"/>
              <w:bottom w:val="single" w:sz="4" w:space="0" w:color="000000"/>
              <w:right w:val="single" w:sz="4" w:space="0" w:color="000000"/>
            </w:tcBorders>
          </w:tcPr>
          <w:p w14:paraId="6D2EDD49" w14:textId="54643F8F" w:rsidR="00137997" w:rsidRDefault="00B4736F" w:rsidP="004C78D2">
            <w:pPr>
              <w:pStyle w:val="ListParagraph"/>
              <w:numPr>
                <w:ilvl w:val="0"/>
                <w:numId w:val="3"/>
              </w:numPr>
              <w:rPr>
                <w:rFonts w:asciiTheme="minorHAnsi" w:hAnsiTheme="minorHAnsi"/>
                <w:color w:val="auto"/>
              </w:rPr>
            </w:pPr>
            <w:r>
              <w:rPr>
                <w:rFonts w:asciiTheme="minorHAnsi" w:hAnsiTheme="minorHAnsi"/>
                <w:color w:val="auto"/>
              </w:rPr>
              <w:t xml:space="preserve">September </w:t>
            </w:r>
            <w:r w:rsidR="00646006">
              <w:rPr>
                <w:rFonts w:asciiTheme="minorHAnsi" w:hAnsiTheme="minorHAnsi"/>
                <w:color w:val="auto"/>
              </w:rPr>
              <w:t>22</w:t>
            </w:r>
            <w:r w:rsidR="00237E26">
              <w:rPr>
                <w:rFonts w:asciiTheme="minorHAnsi" w:hAnsiTheme="minorHAnsi"/>
                <w:color w:val="auto"/>
              </w:rPr>
              <w:t>, 20</w:t>
            </w:r>
            <w:r w:rsidR="002F7B28">
              <w:rPr>
                <w:rFonts w:asciiTheme="minorHAnsi" w:hAnsiTheme="minorHAnsi"/>
                <w:color w:val="auto"/>
              </w:rPr>
              <w:t>2</w:t>
            </w:r>
            <w:r w:rsidR="00AF0A65">
              <w:rPr>
                <w:rFonts w:asciiTheme="minorHAnsi" w:hAnsiTheme="minorHAnsi"/>
                <w:color w:val="auto"/>
              </w:rPr>
              <w:t>1</w:t>
            </w:r>
            <w:r w:rsidR="00237E26">
              <w:rPr>
                <w:rFonts w:asciiTheme="minorHAnsi" w:hAnsiTheme="minorHAnsi"/>
                <w:color w:val="auto"/>
              </w:rPr>
              <w:t xml:space="preserve"> FPDC Meeting</w:t>
            </w:r>
            <w:r>
              <w:rPr>
                <w:rFonts w:asciiTheme="minorHAnsi" w:hAnsiTheme="minorHAnsi"/>
                <w:color w:val="auto"/>
              </w:rPr>
              <w:t xml:space="preserve">. </w:t>
            </w:r>
            <w:r w:rsidR="00D57D45">
              <w:rPr>
                <w:rFonts w:asciiTheme="minorHAnsi" w:hAnsiTheme="minorHAnsi"/>
                <w:color w:val="auto"/>
              </w:rPr>
              <w:t>(Thanks to M</w:t>
            </w:r>
            <w:r w:rsidR="00646006">
              <w:rPr>
                <w:rFonts w:asciiTheme="minorHAnsi" w:hAnsiTheme="minorHAnsi"/>
                <w:color w:val="auto"/>
              </w:rPr>
              <w:t>s</w:t>
            </w:r>
            <w:r w:rsidR="00D57D45">
              <w:rPr>
                <w:rFonts w:asciiTheme="minorHAnsi" w:hAnsiTheme="minorHAnsi"/>
                <w:color w:val="auto"/>
              </w:rPr>
              <w:t>. Br</w:t>
            </w:r>
            <w:r w:rsidR="00646006">
              <w:rPr>
                <w:rFonts w:asciiTheme="minorHAnsi" w:hAnsiTheme="minorHAnsi"/>
                <w:color w:val="auto"/>
              </w:rPr>
              <w:t>ynin</w:t>
            </w:r>
            <w:r w:rsidR="00D57D45">
              <w:rPr>
                <w:rFonts w:asciiTheme="minorHAnsi" w:hAnsiTheme="minorHAnsi"/>
                <w:color w:val="auto"/>
              </w:rPr>
              <w:t>)</w:t>
            </w:r>
            <w:r>
              <w:rPr>
                <w:rFonts w:asciiTheme="minorHAnsi" w:hAnsiTheme="minorHAnsi"/>
                <w:color w:val="auto"/>
              </w:rPr>
              <w:t xml:space="preserve"> </w:t>
            </w:r>
          </w:p>
          <w:p w14:paraId="323E5206" w14:textId="44C78122" w:rsidR="002631CF" w:rsidRPr="002631CF" w:rsidRDefault="006A3254" w:rsidP="008C34A0">
            <w:pPr>
              <w:pStyle w:val="ListParagraph"/>
              <w:numPr>
                <w:ilvl w:val="0"/>
                <w:numId w:val="3"/>
              </w:numPr>
              <w:rPr>
                <w:rFonts w:asciiTheme="minorHAnsi" w:hAnsiTheme="minorHAnsi"/>
                <w:color w:val="auto"/>
              </w:rPr>
            </w:pPr>
            <w:r w:rsidRPr="008C34A0">
              <w:rPr>
                <w:rFonts w:asciiTheme="minorHAnsi" w:hAnsiTheme="minorHAnsi"/>
                <w:color w:val="auto"/>
              </w:rPr>
              <w:t xml:space="preserve">Minutes approved with </w:t>
            </w:r>
            <w:r w:rsidR="00FC2A37">
              <w:rPr>
                <w:rFonts w:asciiTheme="minorHAnsi" w:hAnsiTheme="minorHAnsi"/>
                <w:color w:val="auto"/>
              </w:rPr>
              <w:t xml:space="preserve">2 corrections and </w:t>
            </w:r>
            <w:r w:rsidRPr="008C34A0">
              <w:rPr>
                <w:rFonts w:asciiTheme="minorHAnsi" w:hAnsiTheme="minorHAnsi"/>
                <w:color w:val="auto"/>
              </w:rPr>
              <w:t>1 abstention.</w:t>
            </w:r>
          </w:p>
        </w:tc>
      </w:tr>
      <w:tr w:rsidR="00137997" w14:paraId="71518AE0" w14:textId="77777777" w:rsidTr="008F1C6D">
        <w:trPr>
          <w:trHeight w:val="303"/>
        </w:trPr>
        <w:tc>
          <w:tcPr>
            <w:tcW w:w="4659" w:type="dxa"/>
            <w:tcBorders>
              <w:top w:val="single" w:sz="4" w:space="0" w:color="000000"/>
              <w:left w:val="single" w:sz="4" w:space="0" w:color="000000"/>
              <w:bottom w:val="single" w:sz="4" w:space="0" w:color="000000"/>
              <w:right w:val="single" w:sz="4" w:space="0" w:color="000000"/>
            </w:tcBorders>
          </w:tcPr>
          <w:p w14:paraId="1B0DAA1F" w14:textId="77777777" w:rsidR="00137997" w:rsidRDefault="002A7BD8" w:rsidP="004C78D2">
            <w:pPr>
              <w:pStyle w:val="ListParagraph"/>
              <w:numPr>
                <w:ilvl w:val="0"/>
                <w:numId w:val="4"/>
              </w:numPr>
              <w:tabs>
                <w:tab w:val="center" w:pos="1192"/>
              </w:tabs>
              <w:ind w:left="465" w:hanging="180"/>
            </w:pPr>
            <w:r>
              <w:t>Discussion Items</w:t>
            </w:r>
          </w:p>
        </w:tc>
        <w:tc>
          <w:tcPr>
            <w:tcW w:w="6607" w:type="dxa"/>
            <w:gridSpan w:val="2"/>
            <w:tcBorders>
              <w:top w:val="single" w:sz="4" w:space="0" w:color="000000"/>
              <w:left w:val="single" w:sz="4" w:space="0" w:color="000000"/>
              <w:bottom w:val="single" w:sz="4" w:space="0" w:color="000000"/>
              <w:right w:val="single" w:sz="4" w:space="0" w:color="000000"/>
            </w:tcBorders>
          </w:tcPr>
          <w:p w14:paraId="5DCE5607" w14:textId="7C64E50B" w:rsidR="006A3254" w:rsidRPr="008E1D50" w:rsidRDefault="006A3254" w:rsidP="00B4736F">
            <w:pPr>
              <w:pStyle w:val="ListParagraph"/>
              <w:numPr>
                <w:ilvl w:val="0"/>
                <w:numId w:val="1"/>
              </w:numPr>
              <w:rPr>
                <w:color w:val="auto"/>
              </w:rPr>
            </w:pPr>
            <w:r w:rsidRPr="008E1D50">
              <w:rPr>
                <w:color w:val="auto"/>
              </w:rPr>
              <w:t xml:space="preserve">Discussion </w:t>
            </w:r>
            <w:r w:rsidR="00FC2A37" w:rsidRPr="008E1D50">
              <w:rPr>
                <w:color w:val="auto"/>
              </w:rPr>
              <w:t xml:space="preserve">on minutes </w:t>
            </w:r>
            <w:r w:rsidRPr="008E1D50">
              <w:rPr>
                <w:color w:val="auto"/>
              </w:rPr>
              <w:t>about</w:t>
            </w:r>
            <w:r w:rsidR="00C03AFE" w:rsidRPr="008E1D50">
              <w:rPr>
                <w:color w:val="auto"/>
              </w:rPr>
              <w:t xml:space="preserve"> </w:t>
            </w:r>
            <w:r w:rsidR="00D564C2" w:rsidRPr="008E1D50">
              <w:rPr>
                <w:color w:val="auto"/>
              </w:rPr>
              <w:t>whether a committee on FEP programs had been formed at the last meeting. A r</w:t>
            </w:r>
            <w:r w:rsidR="00C03AFE" w:rsidRPr="008E1D50">
              <w:rPr>
                <w:color w:val="auto"/>
              </w:rPr>
              <w:t>equest</w:t>
            </w:r>
            <w:r w:rsidR="00D564C2" w:rsidRPr="008E1D50">
              <w:rPr>
                <w:color w:val="auto"/>
              </w:rPr>
              <w:t xml:space="preserve"> was made</w:t>
            </w:r>
            <w:r w:rsidR="00C03AFE" w:rsidRPr="008E1D50">
              <w:rPr>
                <w:color w:val="auto"/>
              </w:rPr>
              <w:t xml:space="preserve"> to note an additional abs</w:t>
            </w:r>
            <w:r w:rsidR="00FC2A37" w:rsidRPr="008E1D50">
              <w:rPr>
                <w:color w:val="auto"/>
              </w:rPr>
              <w:t>t</w:t>
            </w:r>
            <w:r w:rsidR="00C03AFE" w:rsidRPr="008E1D50">
              <w:rPr>
                <w:color w:val="auto"/>
              </w:rPr>
              <w:t>ention</w:t>
            </w:r>
            <w:r w:rsidR="00D564C2" w:rsidRPr="008E1D50">
              <w:rPr>
                <w:color w:val="auto"/>
              </w:rPr>
              <w:t xml:space="preserve"> on the approval vote of FEP program participants</w:t>
            </w:r>
            <w:r w:rsidR="00C03AFE" w:rsidRPr="008E1D50">
              <w:rPr>
                <w:color w:val="auto"/>
              </w:rPr>
              <w:t xml:space="preserve">. </w:t>
            </w:r>
          </w:p>
          <w:p w14:paraId="66447A89" w14:textId="77777777" w:rsidR="00CD3455" w:rsidRPr="008E1D50" w:rsidRDefault="00CD3455" w:rsidP="00CD3455">
            <w:pPr>
              <w:pStyle w:val="ListParagraph"/>
              <w:rPr>
                <w:color w:val="auto"/>
              </w:rPr>
            </w:pPr>
          </w:p>
          <w:p w14:paraId="6CF4BF40" w14:textId="77777777" w:rsidR="00CD3455" w:rsidRPr="008E1D50" w:rsidRDefault="00CD3455" w:rsidP="00CD3455">
            <w:pPr>
              <w:pStyle w:val="ListParagraph"/>
              <w:numPr>
                <w:ilvl w:val="0"/>
                <w:numId w:val="1"/>
              </w:numPr>
              <w:rPr>
                <w:color w:val="auto"/>
              </w:rPr>
            </w:pPr>
            <w:r w:rsidRPr="008E1D50">
              <w:rPr>
                <w:color w:val="auto"/>
              </w:rPr>
              <w:t xml:space="preserve">FPDC handbook revisions: </w:t>
            </w:r>
          </w:p>
          <w:p w14:paraId="04ACA44F" w14:textId="5D73B963" w:rsidR="008C34A0" w:rsidRPr="008E1D50" w:rsidRDefault="00CD3455" w:rsidP="00CD3455">
            <w:pPr>
              <w:pStyle w:val="ListParagraph"/>
              <w:rPr>
                <w:color w:val="auto"/>
              </w:rPr>
            </w:pPr>
            <w:r w:rsidRPr="008E1D50">
              <w:rPr>
                <w:color w:val="auto"/>
              </w:rPr>
              <w:t xml:space="preserve">Presenters credit: </w:t>
            </w:r>
            <w:r w:rsidR="006A3254" w:rsidRPr="008E1D50">
              <w:rPr>
                <w:color w:val="auto"/>
              </w:rPr>
              <w:t xml:space="preserve">Discussion for professional development credit for the </w:t>
            </w:r>
            <w:r w:rsidRPr="008E1D50">
              <w:rPr>
                <w:color w:val="auto"/>
              </w:rPr>
              <w:t>presenters/</w:t>
            </w:r>
            <w:r w:rsidR="006A3254" w:rsidRPr="008E1D50">
              <w:rPr>
                <w:color w:val="auto"/>
              </w:rPr>
              <w:t>coordinators</w:t>
            </w:r>
            <w:r w:rsidR="00667102" w:rsidRPr="008E1D50">
              <w:rPr>
                <w:color w:val="auto"/>
              </w:rPr>
              <w:t xml:space="preserve"> listed in the FPD Handbook</w:t>
            </w:r>
            <w:r w:rsidR="006A3254" w:rsidRPr="008E1D50">
              <w:rPr>
                <w:color w:val="auto"/>
              </w:rPr>
              <w:t>.</w:t>
            </w:r>
            <w:r w:rsidR="00667102" w:rsidRPr="008E1D50">
              <w:rPr>
                <w:color w:val="auto"/>
              </w:rPr>
              <w:t xml:space="preserve"> Clarification needed for the part when there are several presenters, and how each of them claim the PD credit, and whether additional preparation hours are standard I or II</w:t>
            </w:r>
            <w:r w:rsidR="008C34A0" w:rsidRPr="008E1D50">
              <w:rPr>
                <w:color w:val="auto"/>
              </w:rPr>
              <w:t>, and how many hours for the prep time</w:t>
            </w:r>
            <w:r w:rsidR="00667102" w:rsidRPr="008E1D50">
              <w:rPr>
                <w:color w:val="auto"/>
              </w:rPr>
              <w:t xml:space="preserve">. Additional work needs to be done to clarify the language in the Handbook. Kathryn Mitchel clarified the formula that was developed a few years </w:t>
            </w:r>
            <w:r w:rsidR="00667102" w:rsidRPr="008E1D50">
              <w:rPr>
                <w:color w:val="auto"/>
              </w:rPr>
              <w:lastRenderedPageBreak/>
              <w:t xml:space="preserve">ago and </w:t>
            </w:r>
            <w:r w:rsidR="008C34A0" w:rsidRPr="008E1D50">
              <w:rPr>
                <w:color w:val="auto"/>
              </w:rPr>
              <w:t xml:space="preserve">counted a time of presentation plus twice the time of standard II for the preparation time. Corrections proposed: </w:t>
            </w:r>
          </w:p>
          <w:p w14:paraId="12EE2252" w14:textId="3F85ABD6" w:rsidR="005970B9" w:rsidRPr="008E1D50" w:rsidRDefault="005970B9" w:rsidP="005970B9">
            <w:pPr>
              <w:pStyle w:val="ListParagraph"/>
              <w:numPr>
                <w:ilvl w:val="1"/>
                <w:numId w:val="1"/>
              </w:numPr>
              <w:rPr>
                <w:color w:val="auto"/>
              </w:rPr>
            </w:pPr>
            <w:r w:rsidRPr="008E1D50">
              <w:rPr>
                <w:color w:val="auto"/>
              </w:rPr>
              <w:t xml:space="preserve">For formula 1: Standard 2 developmental credit for each hour of presentation plus time of the presentation. </w:t>
            </w:r>
          </w:p>
          <w:p w14:paraId="061E0D35" w14:textId="4FBA3718" w:rsidR="005970B9" w:rsidRPr="008E1D50" w:rsidRDefault="005970B9" w:rsidP="005970B9">
            <w:pPr>
              <w:pStyle w:val="ListParagraph"/>
              <w:numPr>
                <w:ilvl w:val="1"/>
                <w:numId w:val="1"/>
              </w:numPr>
              <w:rPr>
                <w:color w:val="auto"/>
              </w:rPr>
            </w:pPr>
            <w:r w:rsidRPr="008E1D50">
              <w:rPr>
                <w:color w:val="auto"/>
              </w:rPr>
              <w:t>For formula 2: Same as above.</w:t>
            </w:r>
          </w:p>
          <w:p w14:paraId="35E067CB" w14:textId="4A482BDA" w:rsidR="005970B9" w:rsidRPr="008E1D50" w:rsidRDefault="005970B9" w:rsidP="005970B9">
            <w:pPr>
              <w:pStyle w:val="ListParagraph"/>
              <w:numPr>
                <w:ilvl w:val="1"/>
                <w:numId w:val="1"/>
              </w:numPr>
              <w:rPr>
                <w:color w:val="auto"/>
              </w:rPr>
            </w:pPr>
            <w:r w:rsidRPr="008E1D50">
              <w:rPr>
                <w:color w:val="auto"/>
              </w:rPr>
              <w:t>For formula 3 (for coordinators): Two hours of standard 2, plus hour of event if attended.</w:t>
            </w:r>
          </w:p>
          <w:p w14:paraId="4DC71460" w14:textId="0981396E" w:rsidR="005970B9" w:rsidRPr="008E1D50" w:rsidRDefault="00C03AFE" w:rsidP="00CD3455">
            <w:pPr>
              <w:pStyle w:val="ListParagraph"/>
              <w:rPr>
                <w:color w:val="auto"/>
              </w:rPr>
            </w:pPr>
            <w:r w:rsidRPr="008E1D50">
              <w:rPr>
                <w:color w:val="auto"/>
              </w:rPr>
              <w:t xml:space="preserve">Mark </w:t>
            </w:r>
            <w:r w:rsidR="005970B9" w:rsidRPr="008E1D50">
              <w:rPr>
                <w:color w:val="auto"/>
              </w:rPr>
              <w:t xml:space="preserve">volunteered to work on this section to clarify the language and the formulas reading. </w:t>
            </w:r>
            <w:r w:rsidR="009A1769" w:rsidRPr="008E1D50">
              <w:rPr>
                <w:color w:val="auto"/>
              </w:rPr>
              <w:t xml:space="preserve">The revisions will be tabled back at the next meeting. </w:t>
            </w:r>
          </w:p>
          <w:p w14:paraId="3B88F6B0" w14:textId="1D53E84C" w:rsidR="00CD3455" w:rsidRPr="008E1D50" w:rsidRDefault="009A1769" w:rsidP="00CD3455">
            <w:pPr>
              <w:pStyle w:val="ListParagraph"/>
              <w:rPr>
                <w:color w:val="auto"/>
              </w:rPr>
            </w:pPr>
            <w:r w:rsidRPr="008E1D50">
              <w:rPr>
                <w:color w:val="auto"/>
              </w:rPr>
              <w:t xml:space="preserve">Rosa thanked John for </w:t>
            </w:r>
            <w:r w:rsidR="00C03AFE" w:rsidRPr="008E1D50">
              <w:rPr>
                <w:color w:val="auto"/>
              </w:rPr>
              <w:t>looking into the AVC policy</w:t>
            </w:r>
            <w:r w:rsidRPr="008E1D50">
              <w:rPr>
                <w:color w:val="auto"/>
              </w:rPr>
              <w:t xml:space="preserve"> </w:t>
            </w:r>
            <w:r w:rsidR="00C03AFE" w:rsidRPr="008E1D50">
              <w:rPr>
                <w:color w:val="auto"/>
              </w:rPr>
              <w:t xml:space="preserve">to update </w:t>
            </w:r>
            <w:r w:rsidRPr="008E1D50">
              <w:rPr>
                <w:color w:val="auto"/>
              </w:rPr>
              <w:t xml:space="preserve">the Travel section of the handbook. Some liability concerns remain </w:t>
            </w:r>
            <w:r w:rsidR="00C03AFE" w:rsidRPr="008E1D50">
              <w:rPr>
                <w:color w:val="auto"/>
              </w:rPr>
              <w:t>and Rosa has followed-up with Human Resources to ask for additional clarification. In the meantime, she</w:t>
            </w:r>
            <w:r w:rsidRPr="008E1D50">
              <w:rPr>
                <w:color w:val="auto"/>
              </w:rPr>
              <w:t xml:space="preserve"> </w:t>
            </w:r>
            <w:r w:rsidR="00C03AFE" w:rsidRPr="008E1D50">
              <w:rPr>
                <w:color w:val="auto"/>
              </w:rPr>
              <w:t>p</w:t>
            </w:r>
            <w:r w:rsidRPr="008E1D50">
              <w:rPr>
                <w:color w:val="auto"/>
              </w:rPr>
              <w:t>ropose</w:t>
            </w:r>
            <w:r w:rsidR="00FC2A37" w:rsidRPr="008E1D50">
              <w:rPr>
                <w:color w:val="auto"/>
              </w:rPr>
              <w:t>s</w:t>
            </w:r>
            <w:r w:rsidRPr="008E1D50">
              <w:rPr>
                <w:color w:val="auto"/>
              </w:rPr>
              <w:t xml:space="preserve"> to remove the trip request part</w:t>
            </w:r>
            <w:r w:rsidR="00C03AFE" w:rsidRPr="008E1D50">
              <w:rPr>
                <w:color w:val="auto"/>
              </w:rPr>
              <w:t>, since HR has communicated twice that no trip request is needed</w:t>
            </w:r>
            <w:r w:rsidRPr="008E1D50">
              <w:rPr>
                <w:color w:val="auto"/>
              </w:rPr>
              <w:t xml:space="preserve">. </w:t>
            </w:r>
          </w:p>
          <w:p w14:paraId="1EE140C8" w14:textId="27A1DC9B" w:rsidR="00CD3455" w:rsidRPr="008E1D50" w:rsidRDefault="00CD3455" w:rsidP="00CD3455">
            <w:pPr>
              <w:pStyle w:val="ListParagraph"/>
              <w:rPr>
                <w:color w:val="auto"/>
              </w:rPr>
            </w:pPr>
            <w:r w:rsidRPr="008E1D50">
              <w:rPr>
                <w:color w:val="auto"/>
              </w:rPr>
              <w:t xml:space="preserve">Standard 2 committees: </w:t>
            </w:r>
            <w:r w:rsidR="009A1769" w:rsidRPr="008E1D50">
              <w:rPr>
                <w:color w:val="auto"/>
              </w:rPr>
              <w:t xml:space="preserve">Question raised from the Accreditation committee whether they get credit for the committee work. </w:t>
            </w:r>
            <w:r w:rsidRPr="008E1D50">
              <w:rPr>
                <w:color w:val="auto"/>
              </w:rPr>
              <w:t>Rosa clarified that p</w:t>
            </w:r>
            <w:r w:rsidR="009A1769" w:rsidRPr="008E1D50">
              <w:rPr>
                <w:color w:val="auto"/>
              </w:rPr>
              <w:t xml:space="preserve">articipation in </w:t>
            </w:r>
            <w:r w:rsidRPr="008E1D50">
              <w:rPr>
                <w:color w:val="auto"/>
              </w:rPr>
              <w:t>the</w:t>
            </w:r>
            <w:r w:rsidR="009A1769" w:rsidRPr="008E1D50">
              <w:rPr>
                <w:color w:val="auto"/>
              </w:rPr>
              <w:t xml:space="preserve"> governance participatory committees count as 10 hours of standard 2.</w:t>
            </w:r>
          </w:p>
          <w:p w14:paraId="7DDBBF14" w14:textId="55829BB0" w:rsidR="009A1769" w:rsidRPr="008E1D50" w:rsidRDefault="009A1769" w:rsidP="00CD3455">
            <w:pPr>
              <w:pStyle w:val="ListParagraph"/>
              <w:rPr>
                <w:color w:val="auto"/>
              </w:rPr>
            </w:pPr>
            <w:r w:rsidRPr="008E1D50">
              <w:rPr>
                <w:color w:val="auto"/>
              </w:rPr>
              <w:t xml:space="preserve">Rosa and James Nasipak are working on the revisions of the </w:t>
            </w:r>
            <w:r w:rsidR="00C03AFE" w:rsidRPr="008E1D50">
              <w:rPr>
                <w:color w:val="auto"/>
              </w:rPr>
              <w:t xml:space="preserve">handbook </w:t>
            </w:r>
            <w:r w:rsidRPr="008E1D50">
              <w:rPr>
                <w:color w:val="auto"/>
              </w:rPr>
              <w:t>in google doc</w:t>
            </w:r>
            <w:r w:rsidR="00C03AFE" w:rsidRPr="008E1D50">
              <w:rPr>
                <w:color w:val="auto"/>
              </w:rPr>
              <w:t>s</w:t>
            </w:r>
            <w:r w:rsidRPr="008E1D50">
              <w:rPr>
                <w:color w:val="auto"/>
              </w:rPr>
              <w:t xml:space="preserve">. </w:t>
            </w:r>
          </w:p>
          <w:p w14:paraId="0A7DB20B" w14:textId="77777777" w:rsidR="00CD3455" w:rsidRPr="008E1D50" w:rsidRDefault="00CD3455" w:rsidP="009A1769">
            <w:pPr>
              <w:rPr>
                <w:color w:val="auto"/>
              </w:rPr>
            </w:pPr>
          </w:p>
          <w:p w14:paraId="265214A6" w14:textId="3B9BE973" w:rsidR="00AE3D24" w:rsidRPr="008E1D50" w:rsidRDefault="00CD3455" w:rsidP="00CD3455">
            <w:pPr>
              <w:pStyle w:val="ListParagraph"/>
              <w:numPr>
                <w:ilvl w:val="0"/>
                <w:numId w:val="1"/>
              </w:numPr>
              <w:rPr>
                <w:color w:val="auto"/>
              </w:rPr>
            </w:pPr>
            <w:r w:rsidRPr="008E1D50">
              <w:rPr>
                <w:color w:val="auto"/>
              </w:rPr>
              <w:t>Discussion:</w:t>
            </w:r>
            <w:r w:rsidR="00AE3D24" w:rsidRPr="008E1D50">
              <w:rPr>
                <w:color w:val="auto"/>
              </w:rPr>
              <w:t xml:space="preserve"> Musical Performances and FPD credit (2 or 3)</w:t>
            </w:r>
          </w:p>
          <w:p w14:paraId="6840ACBD" w14:textId="77777777" w:rsidR="00F145B4" w:rsidRPr="008E1D50" w:rsidRDefault="00CD3455" w:rsidP="00CD3455">
            <w:pPr>
              <w:pStyle w:val="ListParagraph"/>
              <w:rPr>
                <w:color w:val="auto"/>
              </w:rPr>
            </w:pPr>
            <w:r w:rsidRPr="008E1D50">
              <w:rPr>
                <w:color w:val="auto"/>
              </w:rPr>
              <w:t>Issue: whether student performances should be under the blanket of the standard 2 and the concern is whether it meets the Chancellor’s categories. Committee goal is to make sure that our FPD standards align with the Chancellor’s categories</w:t>
            </w:r>
            <w:r w:rsidR="00F27A68" w:rsidRPr="008E1D50">
              <w:rPr>
                <w:color w:val="auto"/>
              </w:rPr>
              <w:t xml:space="preserve"> and listed in the FPD Handbook. </w:t>
            </w:r>
          </w:p>
          <w:p w14:paraId="38402F84" w14:textId="4827708F" w:rsidR="00F145B4" w:rsidRPr="008E1D50" w:rsidRDefault="00F27A68" w:rsidP="00CD3455">
            <w:pPr>
              <w:pStyle w:val="ListParagraph"/>
              <w:rPr>
                <w:color w:val="auto"/>
              </w:rPr>
            </w:pPr>
            <w:r w:rsidRPr="008E1D50">
              <w:rPr>
                <w:color w:val="auto"/>
              </w:rPr>
              <w:t>Nate Dil</w:t>
            </w:r>
            <w:r w:rsidR="00C03AFE" w:rsidRPr="008E1D50">
              <w:rPr>
                <w:color w:val="auto"/>
              </w:rPr>
              <w:t>l</w:t>
            </w:r>
            <w:r w:rsidRPr="008E1D50">
              <w:rPr>
                <w:color w:val="auto"/>
              </w:rPr>
              <w:t xml:space="preserve">on (guest) pointed that the faculty curated student performances were approved </w:t>
            </w:r>
            <w:r w:rsidR="009509A3" w:rsidRPr="008E1D50">
              <w:rPr>
                <w:color w:val="auto"/>
              </w:rPr>
              <w:t>for standard 2</w:t>
            </w:r>
            <w:r w:rsidRPr="008E1D50">
              <w:rPr>
                <w:color w:val="auto"/>
              </w:rPr>
              <w:t xml:space="preserve"> the umbrella policy in March 2019. </w:t>
            </w:r>
            <w:r w:rsidR="009509A3" w:rsidRPr="008E1D50">
              <w:rPr>
                <w:color w:val="auto"/>
              </w:rPr>
              <w:t xml:space="preserve">Nate presented how he sees the art student performances fall under different Chancellor’s categories. He brought up the concern that many times when the art faculty are asked to organize the student performance it is a </w:t>
            </w:r>
            <w:r w:rsidR="00F145B4" w:rsidRPr="008E1D50">
              <w:rPr>
                <w:color w:val="auto"/>
              </w:rPr>
              <w:t>last-minute</w:t>
            </w:r>
            <w:r w:rsidR="009509A3" w:rsidRPr="008E1D50">
              <w:rPr>
                <w:color w:val="auto"/>
              </w:rPr>
              <w:t xml:space="preserve"> activity</w:t>
            </w:r>
            <w:r w:rsidR="00F145B4" w:rsidRPr="008E1D50">
              <w:rPr>
                <w:color w:val="auto"/>
              </w:rPr>
              <w:t xml:space="preserve"> which is the reason it cannot be put under the FPD calendar ahead of time</w:t>
            </w:r>
            <w:r w:rsidR="009509A3" w:rsidRPr="008E1D50">
              <w:rPr>
                <w:color w:val="auto"/>
              </w:rPr>
              <w:t xml:space="preserve">. </w:t>
            </w:r>
            <w:r w:rsidR="009D3A4A" w:rsidRPr="008E1D50">
              <w:rPr>
                <w:color w:val="auto"/>
              </w:rPr>
              <w:t xml:space="preserve">His other concern is that the same event is being considered standard 2 if approved in the FPD calendar and standard 3 if not on the calendar. </w:t>
            </w:r>
          </w:p>
          <w:p w14:paraId="6757BC7D" w14:textId="685BF6EF" w:rsidR="00CD3455" w:rsidRPr="008E1D50" w:rsidRDefault="00F145B4" w:rsidP="00CD3455">
            <w:pPr>
              <w:pStyle w:val="ListParagraph"/>
              <w:rPr>
                <w:color w:val="auto"/>
              </w:rPr>
            </w:pPr>
            <w:r w:rsidRPr="008E1D50">
              <w:rPr>
                <w:color w:val="auto"/>
              </w:rPr>
              <w:t xml:space="preserve">Rosa suggested that the 30-minutes lecture must be attached to any musical or art or sporting event as it is stated in the FPD Handbook. </w:t>
            </w:r>
            <w:r w:rsidR="009509A3" w:rsidRPr="008E1D50">
              <w:rPr>
                <w:color w:val="auto"/>
              </w:rPr>
              <w:t xml:space="preserve"> </w:t>
            </w:r>
          </w:p>
          <w:p w14:paraId="72DB3676" w14:textId="49AE5D89" w:rsidR="00A978C8" w:rsidRPr="008E1D50" w:rsidRDefault="009D3A4A" w:rsidP="00CD3455">
            <w:pPr>
              <w:pStyle w:val="ListParagraph"/>
              <w:rPr>
                <w:color w:val="auto"/>
              </w:rPr>
            </w:pPr>
            <w:r w:rsidRPr="008E1D50">
              <w:rPr>
                <w:color w:val="auto"/>
              </w:rPr>
              <w:t xml:space="preserve">The concern is </w:t>
            </w:r>
            <w:r w:rsidR="00CD0A40" w:rsidRPr="008E1D50">
              <w:rPr>
                <w:color w:val="auto"/>
              </w:rPr>
              <w:t xml:space="preserve">raised </w:t>
            </w:r>
            <w:r w:rsidRPr="008E1D50">
              <w:rPr>
                <w:color w:val="auto"/>
              </w:rPr>
              <w:t>whether the art event would be applicable for other discipline faculty</w:t>
            </w:r>
            <w:r w:rsidR="00760430" w:rsidRPr="008E1D50">
              <w:rPr>
                <w:color w:val="auto"/>
              </w:rPr>
              <w:t xml:space="preserve">, and whether it should be standard 2 or standard 3 event. </w:t>
            </w:r>
          </w:p>
          <w:p w14:paraId="745F5205" w14:textId="58944FAC" w:rsidR="00A978C8" w:rsidRPr="008E1D50" w:rsidRDefault="00A978C8" w:rsidP="00CD3455">
            <w:pPr>
              <w:pStyle w:val="ListParagraph"/>
              <w:rPr>
                <w:color w:val="auto"/>
              </w:rPr>
            </w:pPr>
            <w:r w:rsidRPr="008E1D50">
              <w:rPr>
                <w:color w:val="auto"/>
              </w:rPr>
              <w:t xml:space="preserve">Two clarifications needed: </w:t>
            </w:r>
          </w:p>
          <w:p w14:paraId="18A1A38B" w14:textId="62EE3604" w:rsidR="009D3A4A" w:rsidRPr="008E1D50" w:rsidRDefault="00A978C8" w:rsidP="00CD3455">
            <w:pPr>
              <w:pStyle w:val="ListParagraph"/>
              <w:rPr>
                <w:color w:val="auto"/>
              </w:rPr>
            </w:pPr>
            <w:r w:rsidRPr="008E1D50">
              <w:rPr>
                <w:color w:val="auto"/>
              </w:rPr>
              <w:t>-</w:t>
            </w:r>
            <w:r w:rsidR="00352072" w:rsidRPr="008E1D50">
              <w:rPr>
                <w:color w:val="auto"/>
              </w:rPr>
              <w:t xml:space="preserve"> whether the faculty curated student art/music performances that go through the FPD calendar should be the standard 2 </w:t>
            </w:r>
            <w:r w:rsidR="00352072" w:rsidRPr="008E1D50">
              <w:rPr>
                <w:color w:val="auto"/>
              </w:rPr>
              <w:lastRenderedPageBreak/>
              <w:t xml:space="preserve">events. The calendar is communicated to the faculty and sent to the Chancellor’s office. </w:t>
            </w:r>
          </w:p>
          <w:p w14:paraId="35385505" w14:textId="5CBEF5E3" w:rsidR="00CD3455" w:rsidRPr="008E1D50" w:rsidRDefault="00A978C8" w:rsidP="00CD3455">
            <w:pPr>
              <w:pStyle w:val="ListParagraph"/>
              <w:rPr>
                <w:color w:val="auto"/>
              </w:rPr>
            </w:pPr>
            <w:r w:rsidRPr="008E1D50">
              <w:rPr>
                <w:color w:val="auto"/>
              </w:rPr>
              <w:t xml:space="preserve">- </w:t>
            </w:r>
            <w:r w:rsidR="00352072" w:rsidRPr="008E1D50">
              <w:rPr>
                <w:color w:val="auto"/>
              </w:rPr>
              <w:t>whether a 30-minute lecture presentation needs to be attached to the art/musical performance</w:t>
            </w:r>
            <w:r w:rsidR="00CD0A40" w:rsidRPr="008E1D50">
              <w:rPr>
                <w:color w:val="auto"/>
              </w:rPr>
              <w:t>.</w:t>
            </w:r>
          </w:p>
          <w:p w14:paraId="1EE33866" w14:textId="4CC170B2" w:rsidR="00A978C8" w:rsidRPr="008E1D50" w:rsidRDefault="00A978C8" w:rsidP="00CD3455">
            <w:pPr>
              <w:pStyle w:val="ListParagraph"/>
              <w:rPr>
                <w:color w:val="auto"/>
              </w:rPr>
            </w:pPr>
            <w:r w:rsidRPr="008E1D50">
              <w:rPr>
                <w:color w:val="auto"/>
              </w:rPr>
              <w:t xml:space="preserve">Rosa clarified that there are standards 1 (faculty academy events) and standard 2 (other events that do not fall under the category of faculty academy events) on the FPD calendar. Standard 3 are the additional activities that are not on the calendar and that are directly related to the teaching discipline. </w:t>
            </w:r>
          </w:p>
          <w:p w14:paraId="340D3621" w14:textId="024EAEED" w:rsidR="00A978C8" w:rsidRPr="008E1D50" w:rsidRDefault="00A978C8" w:rsidP="00CD3455">
            <w:pPr>
              <w:pStyle w:val="ListParagraph"/>
              <w:rPr>
                <w:color w:val="auto"/>
              </w:rPr>
            </w:pPr>
            <w:r w:rsidRPr="008E1D50">
              <w:rPr>
                <w:color w:val="auto"/>
              </w:rPr>
              <w:t>Rosa brought to the attention that the addendum that allows to write the events that are not in the FPD calendar under standard 2 is not needed.</w:t>
            </w:r>
            <w:r w:rsidR="00CD0A40" w:rsidRPr="008E1D50">
              <w:rPr>
                <w:color w:val="auto"/>
              </w:rPr>
              <w:t xml:space="preserve"> The issues is having multiple “umbrellas” in the Handbook. </w:t>
            </w:r>
          </w:p>
          <w:p w14:paraId="1F996735" w14:textId="2C160C78" w:rsidR="00CD0A40" w:rsidRPr="008E1D50" w:rsidRDefault="00CD0A40" w:rsidP="00CD3455">
            <w:pPr>
              <w:pStyle w:val="ListParagraph"/>
              <w:rPr>
                <w:color w:val="auto"/>
              </w:rPr>
            </w:pPr>
            <w:r w:rsidRPr="008E1D50">
              <w:rPr>
                <w:color w:val="auto"/>
              </w:rPr>
              <w:t>Further discussion is needed about the FPD program a</w:t>
            </w:r>
            <w:r w:rsidR="00C03AFE" w:rsidRPr="008E1D50">
              <w:rPr>
                <w:color w:val="auto"/>
              </w:rPr>
              <w:t>n</w:t>
            </w:r>
            <w:r w:rsidRPr="008E1D50">
              <w:rPr>
                <w:color w:val="auto"/>
              </w:rPr>
              <w:t xml:space="preserve">d the purpose of it. </w:t>
            </w:r>
          </w:p>
          <w:p w14:paraId="44B17A30" w14:textId="385D66C1" w:rsidR="002631CF" w:rsidRPr="008E1D50" w:rsidRDefault="00CD0A40" w:rsidP="00CD0A40">
            <w:pPr>
              <w:pStyle w:val="ListParagraph"/>
              <w:rPr>
                <w:color w:val="auto"/>
              </w:rPr>
            </w:pPr>
            <w:r w:rsidRPr="008E1D50">
              <w:rPr>
                <w:color w:val="auto"/>
              </w:rPr>
              <w:t>Vote taken on whether addendum needs to be removed from the Handbook, so that any event that is on the FPD calendar is standard 1 or 2 and if it is not on the calendar, it will be considered standard 3.</w:t>
            </w:r>
            <w:r w:rsidR="00A90C71" w:rsidRPr="008E1D50">
              <w:rPr>
                <w:color w:val="auto"/>
              </w:rPr>
              <w:t xml:space="preserve"> Removal of the addendum is approved with 11 – “yes”, 1 – “no”, 1 – “abstain”. </w:t>
            </w:r>
          </w:p>
          <w:p w14:paraId="7F20B74C" w14:textId="77777777" w:rsidR="002631CF" w:rsidRPr="008E1D50" w:rsidRDefault="002631CF" w:rsidP="007F7CCB">
            <w:pPr>
              <w:pStyle w:val="ListParagraph"/>
              <w:rPr>
                <w:color w:val="auto"/>
              </w:rPr>
            </w:pPr>
          </w:p>
          <w:p w14:paraId="5E9EA3BB" w14:textId="60C914C8" w:rsidR="002631CF" w:rsidRPr="008E1D50" w:rsidRDefault="00646006" w:rsidP="002631CF">
            <w:pPr>
              <w:pStyle w:val="ListParagraph"/>
              <w:numPr>
                <w:ilvl w:val="0"/>
                <w:numId w:val="1"/>
              </w:numPr>
              <w:rPr>
                <w:color w:val="auto"/>
              </w:rPr>
            </w:pPr>
            <w:r w:rsidRPr="008E1D50">
              <w:rPr>
                <w:color w:val="auto"/>
              </w:rPr>
              <w:t>Survey results</w:t>
            </w:r>
            <w:r w:rsidR="00212EEF" w:rsidRPr="008E1D50">
              <w:rPr>
                <w:color w:val="auto"/>
              </w:rPr>
              <w:t>: FPD contract and Fall opening day</w:t>
            </w:r>
            <w:r w:rsidR="00A90C71" w:rsidRPr="008E1D50">
              <w:rPr>
                <w:color w:val="auto"/>
              </w:rPr>
              <w:t>.</w:t>
            </w:r>
          </w:p>
          <w:p w14:paraId="2F7619D0" w14:textId="41CFB557" w:rsidR="00A90C71" w:rsidRPr="008E1D50" w:rsidRDefault="00A90C71" w:rsidP="00A90C71">
            <w:pPr>
              <w:pStyle w:val="ListParagraph"/>
              <w:rPr>
                <w:color w:val="auto"/>
              </w:rPr>
            </w:pPr>
            <w:r w:rsidRPr="008E1D50">
              <w:rPr>
                <w:color w:val="auto"/>
              </w:rPr>
              <w:t xml:space="preserve">Two parts brought attention: </w:t>
            </w:r>
          </w:p>
          <w:p w14:paraId="586C9B3A" w14:textId="409AE625" w:rsidR="00A90C71" w:rsidRPr="008E1D50" w:rsidRDefault="00A90C71" w:rsidP="00A90C71">
            <w:pPr>
              <w:pStyle w:val="ListParagraph"/>
              <w:numPr>
                <w:ilvl w:val="0"/>
                <w:numId w:val="13"/>
              </w:numPr>
              <w:rPr>
                <w:color w:val="auto"/>
              </w:rPr>
            </w:pPr>
            <w:r w:rsidRPr="008E1D50">
              <w:rPr>
                <w:color w:val="auto"/>
              </w:rPr>
              <w:t>Survey about the annual FPD program had 79 responses, 78% of those are adjunct faculty and 22% are full time faculty.</w:t>
            </w:r>
          </w:p>
          <w:p w14:paraId="117BE100" w14:textId="3D0D79FF" w:rsidR="00A90C71" w:rsidRPr="008E1D50" w:rsidRDefault="00A90C71" w:rsidP="00A90C71">
            <w:pPr>
              <w:pStyle w:val="ListParagraph"/>
              <w:numPr>
                <w:ilvl w:val="0"/>
                <w:numId w:val="13"/>
              </w:numPr>
              <w:rPr>
                <w:color w:val="auto"/>
              </w:rPr>
            </w:pPr>
            <w:r w:rsidRPr="008E1D50">
              <w:rPr>
                <w:color w:val="auto"/>
              </w:rPr>
              <w:t>High number of respondents indicated that the FPD program is a high value for them.</w:t>
            </w:r>
          </w:p>
          <w:p w14:paraId="490DFB49" w14:textId="513C0F6F" w:rsidR="00A90C71" w:rsidRPr="008E1D50" w:rsidRDefault="008B2A06" w:rsidP="00A90C71">
            <w:pPr>
              <w:pStyle w:val="ListParagraph"/>
              <w:numPr>
                <w:ilvl w:val="0"/>
                <w:numId w:val="13"/>
              </w:numPr>
              <w:rPr>
                <w:color w:val="auto"/>
              </w:rPr>
            </w:pPr>
            <w:r w:rsidRPr="008E1D50">
              <w:rPr>
                <w:color w:val="auto"/>
              </w:rPr>
              <w:t>62% of those who responded preferred standard 1 events and events that lead to a collegial discussion.</w:t>
            </w:r>
          </w:p>
          <w:p w14:paraId="689E1274" w14:textId="612B82E0" w:rsidR="00C03AFE" w:rsidRPr="008E1D50" w:rsidRDefault="00C03AFE" w:rsidP="00C03AFE">
            <w:pPr>
              <w:pStyle w:val="ListParagraph"/>
              <w:numPr>
                <w:ilvl w:val="0"/>
                <w:numId w:val="13"/>
              </w:numPr>
              <w:rPr>
                <w:color w:val="auto"/>
              </w:rPr>
            </w:pPr>
            <w:r w:rsidRPr="008E1D50">
              <w:rPr>
                <w:color w:val="auto"/>
              </w:rPr>
              <w:t>Survey about the Fall Opening Day program had 16 responses, ranging the ratings from 3 to 3.5 to 4 stars.</w:t>
            </w:r>
          </w:p>
          <w:p w14:paraId="0828EB6C" w14:textId="31E6AFC0" w:rsidR="008B2A06" w:rsidRPr="008E1D50" w:rsidRDefault="008B2A06" w:rsidP="00A90C71">
            <w:pPr>
              <w:pStyle w:val="ListParagraph"/>
              <w:numPr>
                <w:ilvl w:val="0"/>
                <w:numId w:val="13"/>
              </w:numPr>
              <w:rPr>
                <w:color w:val="auto"/>
              </w:rPr>
            </w:pPr>
            <w:r w:rsidRPr="008E1D50">
              <w:rPr>
                <w:color w:val="auto"/>
              </w:rPr>
              <w:t xml:space="preserve">30% of those have been a presenter or coordinator of the FPD event. </w:t>
            </w:r>
          </w:p>
          <w:p w14:paraId="79F12CD1" w14:textId="07C507FF" w:rsidR="008B2A06" w:rsidRPr="008E1D50" w:rsidRDefault="008B2A06" w:rsidP="00A90C71">
            <w:pPr>
              <w:pStyle w:val="ListParagraph"/>
              <w:numPr>
                <w:ilvl w:val="0"/>
                <w:numId w:val="13"/>
              </w:numPr>
              <w:rPr>
                <w:color w:val="auto"/>
              </w:rPr>
            </w:pPr>
            <w:r w:rsidRPr="008E1D50">
              <w:rPr>
                <w:color w:val="auto"/>
              </w:rPr>
              <w:t>Qui</w:t>
            </w:r>
            <w:r w:rsidR="00FC2A37" w:rsidRPr="008E1D50">
              <w:rPr>
                <w:color w:val="auto"/>
              </w:rPr>
              <w:t>te</w:t>
            </w:r>
            <w:r w:rsidRPr="008E1D50">
              <w:rPr>
                <w:color w:val="auto"/>
              </w:rPr>
              <w:t xml:space="preserve"> a few respondents ranged the life-long learning or collegial exchange events in the top three of the valuable and rewarding FPD events, following by the faculty mentorship activity. </w:t>
            </w:r>
          </w:p>
          <w:p w14:paraId="5414EA5B" w14:textId="4C83DCE3" w:rsidR="002631CF" w:rsidRPr="008E1D50" w:rsidRDefault="008B2A06" w:rsidP="00865340">
            <w:pPr>
              <w:pStyle w:val="ListParagraph"/>
              <w:numPr>
                <w:ilvl w:val="0"/>
                <w:numId w:val="13"/>
              </w:numPr>
              <w:rPr>
                <w:color w:val="auto"/>
              </w:rPr>
            </w:pPr>
            <w:r w:rsidRPr="008E1D50">
              <w:rPr>
                <w:color w:val="auto"/>
              </w:rPr>
              <w:t>Respondents range the faculty strategy as the most beneficial, followed by the topics related to student learning and engagement, followed by the classroom management techniques.</w:t>
            </w:r>
          </w:p>
          <w:p w14:paraId="797FF33A" w14:textId="77777777" w:rsidR="002631CF" w:rsidRPr="008E1D50" w:rsidRDefault="002631CF" w:rsidP="002631CF">
            <w:pPr>
              <w:rPr>
                <w:color w:val="auto"/>
              </w:rPr>
            </w:pPr>
          </w:p>
          <w:p w14:paraId="75F6896E" w14:textId="55B98E42" w:rsidR="002E6822" w:rsidRPr="008E1D50" w:rsidRDefault="00646006" w:rsidP="00853375">
            <w:pPr>
              <w:pStyle w:val="ListParagraph"/>
              <w:numPr>
                <w:ilvl w:val="0"/>
                <w:numId w:val="1"/>
              </w:numPr>
              <w:rPr>
                <w:color w:val="auto"/>
              </w:rPr>
            </w:pPr>
            <w:r w:rsidRPr="008E1D50">
              <w:rPr>
                <w:color w:val="auto"/>
              </w:rPr>
              <w:t>Spring Welcome Back</w:t>
            </w:r>
            <w:r w:rsidR="00853375" w:rsidRPr="008E1D50">
              <w:rPr>
                <w:color w:val="auto"/>
              </w:rPr>
              <w:t xml:space="preserve"> proposed</w:t>
            </w:r>
            <w:r w:rsidRPr="008E1D50">
              <w:rPr>
                <w:color w:val="auto"/>
              </w:rPr>
              <w:t xml:space="preserve"> ideas</w:t>
            </w:r>
            <w:r w:rsidR="008B2A06" w:rsidRPr="008E1D50">
              <w:rPr>
                <w:color w:val="auto"/>
              </w:rPr>
              <w:t xml:space="preserve"> are welcome. </w:t>
            </w:r>
          </w:p>
          <w:p w14:paraId="4A9368B8" w14:textId="241DCA07" w:rsidR="008B2A06" w:rsidRPr="008E1D50" w:rsidRDefault="008B2A06" w:rsidP="008B2A06">
            <w:pPr>
              <w:pStyle w:val="ListParagraph"/>
              <w:rPr>
                <w:color w:val="auto"/>
              </w:rPr>
            </w:pPr>
            <w:r w:rsidRPr="008E1D50">
              <w:rPr>
                <w:color w:val="auto"/>
              </w:rPr>
              <w:t xml:space="preserve">Some current suggestions: </w:t>
            </w:r>
          </w:p>
          <w:p w14:paraId="25DC2637" w14:textId="1FC8156F" w:rsidR="008B2A06" w:rsidRPr="008E1D50" w:rsidRDefault="008B2A06" w:rsidP="008B2A06">
            <w:pPr>
              <w:pStyle w:val="ListParagraph"/>
              <w:numPr>
                <w:ilvl w:val="0"/>
                <w:numId w:val="13"/>
              </w:numPr>
              <w:rPr>
                <w:color w:val="auto"/>
              </w:rPr>
            </w:pPr>
            <w:r w:rsidRPr="008E1D50">
              <w:rPr>
                <w:color w:val="auto"/>
              </w:rPr>
              <w:t xml:space="preserve">Rosa </w:t>
            </w:r>
            <w:r w:rsidR="00C03AFE" w:rsidRPr="008E1D50">
              <w:rPr>
                <w:color w:val="auto"/>
              </w:rPr>
              <w:t>requested that committee members</w:t>
            </w:r>
            <w:r w:rsidRPr="008E1D50">
              <w:rPr>
                <w:color w:val="auto"/>
              </w:rPr>
              <w:t xml:space="preserve"> reach out to colleague</w:t>
            </w:r>
            <w:r w:rsidR="00C03AFE" w:rsidRPr="008E1D50">
              <w:rPr>
                <w:color w:val="auto"/>
              </w:rPr>
              <w:t xml:space="preserve">s </w:t>
            </w:r>
            <w:r w:rsidR="00D564C2" w:rsidRPr="008E1D50">
              <w:rPr>
                <w:color w:val="auto"/>
              </w:rPr>
              <w:t xml:space="preserve">for suggestions </w:t>
            </w:r>
            <w:r w:rsidR="00FC2A37" w:rsidRPr="008E1D50">
              <w:rPr>
                <w:color w:val="auto"/>
              </w:rPr>
              <w:t>on</w:t>
            </w:r>
            <w:r w:rsidR="00C03AFE" w:rsidRPr="008E1D50">
              <w:rPr>
                <w:color w:val="auto"/>
              </w:rPr>
              <w:t xml:space="preserve"> presenters </w:t>
            </w:r>
            <w:r w:rsidRPr="008E1D50">
              <w:rPr>
                <w:color w:val="auto"/>
              </w:rPr>
              <w:t xml:space="preserve"> for Spring Welcome Back day. </w:t>
            </w:r>
          </w:p>
          <w:p w14:paraId="16AD910C" w14:textId="0688CD68" w:rsidR="008B2A06" w:rsidRPr="008E1D50" w:rsidRDefault="008B2A06" w:rsidP="008B2A06">
            <w:pPr>
              <w:pStyle w:val="ListParagraph"/>
              <w:numPr>
                <w:ilvl w:val="0"/>
                <w:numId w:val="13"/>
              </w:numPr>
              <w:rPr>
                <w:color w:val="auto"/>
              </w:rPr>
            </w:pPr>
            <w:r w:rsidRPr="008E1D50">
              <w:rPr>
                <w:color w:val="auto"/>
              </w:rPr>
              <w:lastRenderedPageBreak/>
              <w:t xml:space="preserve">Rosa reached out to Dr. Zimmerman about possible financial aid </w:t>
            </w:r>
            <w:r w:rsidR="00D564C2" w:rsidRPr="008E1D50">
              <w:rPr>
                <w:color w:val="auto"/>
              </w:rPr>
              <w:t>workshop, and she accepted.</w:t>
            </w:r>
          </w:p>
          <w:p w14:paraId="226E036E" w14:textId="47026E82" w:rsidR="00263939" w:rsidRPr="008E1D50" w:rsidRDefault="00D564C2" w:rsidP="008B2A06">
            <w:pPr>
              <w:pStyle w:val="ListParagraph"/>
              <w:numPr>
                <w:ilvl w:val="0"/>
                <w:numId w:val="13"/>
              </w:numPr>
              <w:rPr>
                <w:color w:val="auto"/>
              </w:rPr>
            </w:pPr>
            <w:r w:rsidRPr="008E1D50">
              <w:rPr>
                <w:color w:val="auto"/>
              </w:rPr>
              <w:t>She spoke with</w:t>
            </w:r>
            <w:r w:rsidR="00263939" w:rsidRPr="008E1D50">
              <w:rPr>
                <w:color w:val="auto"/>
              </w:rPr>
              <w:t xml:space="preserve"> someone from the Accreditation committee </w:t>
            </w:r>
            <w:r w:rsidRPr="008E1D50">
              <w:rPr>
                <w:color w:val="auto"/>
              </w:rPr>
              <w:t>who also</w:t>
            </w:r>
            <w:r w:rsidR="00263939" w:rsidRPr="008E1D50">
              <w:rPr>
                <w:color w:val="auto"/>
              </w:rPr>
              <w:t xml:space="preserve"> want</w:t>
            </w:r>
            <w:r w:rsidRPr="008E1D50">
              <w:rPr>
                <w:color w:val="auto"/>
              </w:rPr>
              <w:t>s</w:t>
            </w:r>
            <w:r w:rsidR="00263939" w:rsidRPr="008E1D50">
              <w:rPr>
                <w:color w:val="auto"/>
              </w:rPr>
              <w:t xml:space="preserve"> to speak. </w:t>
            </w:r>
          </w:p>
          <w:p w14:paraId="43564C1D" w14:textId="1E29A0A5" w:rsidR="00D564C2" w:rsidRPr="008E1D50" w:rsidRDefault="00D564C2" w:rsidP="00D564C2">
            <w:pPr>
              <w:ind w:left="720"/>
              <w:rPr>
                <w:color w:val="auto"/>
              </w:rPr>
            </w:pPr>
            <w:r w:rsidRPr="008E1D50">
              <w:rPr>
                <w:color w:val="auto"/>
              </w:rPr>
              <w:t>Other ideas include the following</w:t>
            </w:r>
            <w:r w:rsidR="00FC2A37" w:rsidRPr="008E1D50">
              <w:rPr>
                <w:color w:val="auto"/>
              </w:rPr>
              <w:t>,</w:t>
            </w:r>
            <w:r w:rsidR="008E1D50" w:rsidRPr="008E1D50">
              <w:rPr>
                <w:color w:val="auto"/>
              </w:rPr>
              <w:t xml:space="preserve"> </w:t>
            </w:r>
            <w:r w:rsidRPr="008E1D50">
              <w:rPr>
                <w:color w:val="auto"/>
              </w:rPr>
              <w:t>but speakers are needed:</w:t>
            </w:r>
          </w:p>
          <w:p w14:paraId="5C9EF08C" w14:textId="4AC4B991" w:rsidR="00263939" w:rsidRPr="008E1D50" w:rsidRDefault="00263939" w:rsidP="008B2A06">
            <w:pPr>
              <w:pStyle w:val="ListParagraph"/>
              <w:numPr>
                <w:ilvl w:val="0"/>
                <w:numId w:val="13"/>
              </w:numPr>
              <w:rPr>
                <w:color w:val="auto"/>
              </w:rPr>
            </w:pPr>
            <w:r w:rsidRPr="008E1D50">
              <w:rPr>
                <w:color w:val="auto"/>
              </w:rPr>
              <w:t xml:space="preserve">Basic needs information. </w:t>
            </w:r>
          </w:p>
          <w:p w14:paraId="780FBE59" w14:textId="6A884498" w:rsidR="00263939" w:rsidRPr="008E1D50" w:rsidRDefault="00263939" w:rsidP="008B2A06">
            <w:pPr>
              <w:pStyle w:val="ListParagraph"/>
              <w:numPr>
                <w:ilvl w:val="0"/>
                <w:numId w:val="13"/>
              </w:numPr>
              <w:rPr>
                <w:color w:val="auto"/>
              </w:rPr>
            </w:pPr>
            <w:r w:rsidRPr="008E1D50">
              <w:rPr>
                <w:color w:val="auto"/>
              </w:rPr>
              <w:t xml:space="preserve">Budget information. </w:t>
            </w:r>
          </w:p>
          <w:p w14:paraId="08BC7967" w14:textId="57EAA119" w:rsidR="00263939" w:rsidRPr="008E1D50" w:rsidRDefault="00263939" w:rsidP="008B2A06">
            <w:pPr>
              <w:pStyle w:val="ListParagraph"/>
              <w:numPr>
                <w:ilvl w:val="0"/>
                <w:numId w:val="13"/>
              </w:numPr>
              <w:rPr>
                <w:color w:val="auto"/>
              </w:rPr>
            </w:pPr>
            <w:r w:rsidRPr="008E1D50">
              <w:rPr>
                <w:color w:val="auto"/>
              </w:rPr>
              <w:t xml:space="preserve">OER (Zia </w:t>
            </w:r>
            <w:r w:rsidR="00D564C2" w:rsidRPr="008E1D50">
              <w:rPr>
                <w:color w:val="auto"/>
              </w:rPr>
              <w:t xml:space="preserve">offered to </w:t>
            </w:r>
            <w:r w:rsidRPr="008E1D50">
              <w:rPr>
                <w:color w:val="auto"/>
              </w:rPr>
              <w:t>speak how he uses in his classes</w:t>
            </w:r>
            <w:r w:rsidR="00D564C2" w:rsidRPr="008E1D50">
              <w:rPr>
                <w:color w:val="auto"/>
              </w:rPr>
              <w:t>, if someone else joins him</w:t>
            </w:r>
            <w:r w:rsidRPr="008E1D50">
              <w:rPr>
                <w:color w:val="auto"/>
              </w:rPr>
              <w:t>).</w:t>
            </w:r>
          </w:p>
          <w:p w14:paraId="014C9178" w14:textId="77777777" w:rsidR="002631CF" w:rsidRPr="008E1D50" w:rsidRDefault="00263939" w:rsidP="00263939">
            <w:pPr>
              <w:pStyle w:val="ListParagraph"/>
              <w:numPr>
                <w:ilvl w:val="0"/>
                <w:numId w:val="13"/>
              </w:numPr>
              <w:rPr>
                <w:color w:val="auto"/>
              </w:rPr>
            </w:pPr>
            <w:r w:rsidRPr="008E1D50">
              <w:rPr>
                <w:color w:val="auto"/>
              </w:rPr>
              <w:t>Distance Education committee?</w:t>
            </w:r>
          </w:p>
          <w:p w14:paraId="35E6C648" w14:textId="1771BC2C" w:rsidR="00263939" w:rsidRPr="008E1D50" w:rsidRDefault="00263939" w:rsidP="00263939">
            <w:pPr>
              <w:pStyle w:val="ListParagraph"/>
              <w:ind w:left="1080"/>
              <w:rPr>
                <w:color w:val="auto"/>
              </w:rPr>
            </w:pPr>
          </w:p>
        </w:tc>
      </w:tr>
      <w:tr w:rsidR="00137997" w14:paraId="4CC2DE2B" w14:textId="77777777" w:rsidTr="00853375">
        <w:tblPrEx>
          <w:tblCellMar>
            <w:top w:w="46" w:type="dxa"/>
            <w:left w:w="43" w:type="dxa"/>
          </w:tblCellMar>
        </w:tblPrEx>
        <w:trPr>
          <w:trHeight w:val="403"/>
        </w:trPr>
        <w:tc>
          <w:tcPr>
            <w:tcW w:w="4659" w:type="dxa"/>
            <w:tcBorders>
              <w:top w:val="single" w:sz="4" w:space="0" w:color="000000"/>
              <w:left w:val="single" w:sz="4" w:space="0" w:color="000000"/>
              <w:bottom w:val="single" w:sz="4" w:space="0" w:color="000000"/>
              <w:right w:val="single" w:sz="4" w:space="0" w:color="000000"/>
            </w:tcBorders>
          </w:tcPr>
          <w:p w14:paraId="6049A198" w14:textId="6D347CAD" w:rsidR="00137997" w:rsidRDefault="00EB7A5D" w:rsidP="004C78D2">
            <w:pPr>
              <w:pStyle w:val="ListParagraph"/>
              <w:numPr>
                <w:ilvl w:val="0"/>
                <w:numId w:val="4"/>
              </w:numPr>
              <w:tabs>
                <w:tab w:val="left" w:pos="480"/>
                <w:tab w:val="center" w:pos="1020"/>
              </w:tabs>
              <w:ind w:hanging="420"/>
            </w:pPr>
            <w:r>
              <w:lastRenderedPageBreak/>
              <w:t>Action Items</w:t>
            </w:r>
          </w:p>
        </w:tc>
        <w:tc>
          <w:tcPr>
            <w:tcW w:w="6607" w:type="dxa"/>
            <w:gridSpan w:val="2"/>
            <w:tcBorders>
              <w:top w:val="single" w:sz="4" w:space="0" w:color="000000"/>
              <w:left w:val="single" w:sz="4" w:space="0" w:color="000000"/>
              <w:bottom w:val="single" w:sz="4" w:space="0" w:color="000000"/>
              <w:right w:val="single" w:sz="4" w:space="0" w:color="000000"/>
            </w:tcBorders>
          </w:tcPr>
          <w:p w14:paraId="3FD27F45" w14:textId="443F06D3" w:rsidR="00263939" w:rsidRPr="008E1D50" w:rsidRDefault="00853375" w:rsidP="00263939">
            <w:pPr>
              <w:pStyle w:val="ListParagraph"/>
              <w:numPr>
                <w:ilvl w:val="0"/>
                <w:numId w:val="12"/>
              </w:numPr>
              <w:rPr>
                <w:rFonts w:asciiTheme="minorHAnsi" w:hAnsiTheme="minorHAnsi" w:cstheme="minorHAnsi"/>
                <w:color w:val="auto"/>
              </w:rPr>
            </w:pPr>
            <w:r w:rsidRPr="008E1D50">
              <w:rPr>
                <w:rFonts w:asciiTheme="minorHAnsi" w:hAnsiTheme="minorHAnsi" w:cstheme="minorHAnsi"/>
                <w:color w:val="auto"/>
              </w:rPr>
              <w:t>Approval of handbook language A. and B</w:t>
            </w:r>
            <w:r w:rsidR="00D564C2" w:rsidRPr="008E1D50">
              <w:rPr>
                <w:rFonts w:asciiTheme="minorHAnsi" w:hAnsiTheme="minorHAnsi" w:cstheme="minorHAnsi"/>
                <w:color w:val="auto"/>
              </w:rPr>
              <w:t xml:space="preserve"> with 2 objections.</w:t>
            </w:r>
          </w:p>
          <w:p w14:paraId="232373E0" w14:textId="66CCF35E" w:rsidR="00263939" w:rsidRPr="008E1D50" w:rsidRDefault="00263939" w:rsidP="00263939">
            <w:pPr>
              <w:pStyle w:val="ListParagraph"/>
              <w:ind w:left="705"/>
              <w:rPr>
                <w:rFonts w:asciiTheme="minorHAnsi" w:hAnsiTheme="minorHAnsi" w:cstheme="minorHAnsi"/>
                <w:color w:val="auto"/>
              </w:rPr>
            </w:pPr>
            <w:r w:rsidRPr="008E1D50">
              <w:rPr>
                <w:rFonts w:asciiTheme="minorHAnsi" w:hAnsiTheme="minorHAnsi" w:cstheme="minorHAnsi"/>
                <w:color w:val="auto"/>
              </w:rPr>
              <w:t xml:space="preserve">Approved – removing the standard 2 blanket for the art/music performances that are not on the FPD calendar with two abstentions. </w:t>
            </w:r>
          </w:p>
          <w:p w14:paraId="5F1DC63E" w14:textId="546959B4" w:rsidR="00263939" w:rsidRPr="008E1D50" w:rsidRDefault="00263939" w:rsidP="00263939">
            <w:pPr>
              <w:pStyle w:val="ListParagraph"/>
              <w:ind w:left="705"/>
              <w:rPr>
                <w:rFonts w:asciiTheme="minorHAnsi" w:hAnsiTheme="minorHAnsi" w:cstheme="minorHAnsi"/>
                <w:color w:val="auto"/>
              </w:rPr>
            </w:pPr>
            <w:r w:rsidRPr="008E1D50">
              <w:rPr>
                <w:rFonts w:asciiTheme="minorHAnsi" w:hAnsiTheme="minorHAnsi" w:cstheme="minorHAnsi"/>
                <w:color w:val="auto"/>
              </w:rPr>
              <w:t xml:space="preserve">Postponed – language on the presenters’ formula. </w:t>
            </w:r>
          </w:p>
          <w:p w14:paraId="15A096B8" w14:textId="0FBE1EDD" w:rsidR="002631CF" w:rsidRPr="008E1D50" w:rsidRDefault="002631CF" w:rsidP="00263939">
            <w:pPr>
              <w:rPr>
                <w:rFonts w:asciiTheme="minorHAnsi" w:hAnsiTheme="minorHAnsi" w:cstheme="minorHAnsi"/>
                <w:color w:val="auto"/>
              </w:rPr>
            </w:pPr>
          </w:p>
        </w:tc>
      </w:tr>
      <w:tr w:rsidR="00137997" w14:paraId="25F0EB6D"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6AD202D7" w14:textId="77777777" w:rsidR="00137997" w:rsidRDefault="00137997" w:rsidP="00123779">
            <w:pPr>
              <w:tabs>
                <w:tab w:val="left" w:pos="405"/>
                <w:tab w:val="center" w:pos="1265"/>
              </w:tabs>
            </w:pPr>
            <w:r>
              <w:t>VII.</w:t>
            </w:r>
            <w:r>
              <w:rPr>
                <w:rFonts w:ascii="Arial" w:eastAsia="Arial" w:hAnsi="Arial" w:cs="Arial"/>
              </w:rPr>
              <w:t xml:space="preserve"> </w:t>
            </w:r>
            <w:r>
              <w:rPr>
                <w:rFonts w:ascii="Arial" w:eastAsia="Arial" w:hAnsi="Arial" w:cs="Arial"/>
              </w:rPr>
              <w:tab/>
            </w:r>
            <w:r>
              <w:t xml:space="preserve">Information Items </w:t>
            </w:r>
          </w:p>
        </w:tc>
        <w:tc>
          <w:tcPr>
            <w:tcW w:w="6607" w:type="dxa"/>
            <w:gridSpan w:val="2"/>
            <w:tcBorders>
              <w:top w:val="single" w:sz="4" w:space="0" w:color="000000"/>
              <w:left w:val="single" w:sz="4" w:space="0" w:color="000000"/>
              <w:bottom w:val="single" w:sz="4" w:space="0" w:color="000000"/>
              <w:right w:val="single" w:sz="4" w:space="0" w:color="000000"/>
            </w:tcBorders>
          </w:tcPr>
          <w:p w14:paraId="7A5B91AF" w14:textId="68A32E85" w:rsidR="002631CF" w:rsidRPr="00D720E6" w:rsidRDefault="00D720E6" w:rsidP="00263939">
            <w:pPr>
              <w:rPr>
                <w:color w:val="000000" w:themeColor="text1"/>
              </w:rPr>
            </w:pPr>
            <w:r>
              <w:rPr>
                <w:color w:val="000000" w:themeColor="text1"/>
              </w:rPr>
              <w:t xml:space="preserve">  </w:t>
            </w:r>
            <w:r w:rsidR="00646006" w:rsidRPr="00D720E6">
              <w:rPr>
                <w:color w:val="000000" w:themeColor="text1"/>
              </w:rPr>
              <w:t>FPD co-chair needed for Spring 2022 term.</w:t>
            </w:r>
            <w:r w:rsidR="00200536" w:rsidRPr="00D720E6">
              <w:rPr>
                <w:color w:val="000000" w:themeColor="text1"/>
              </w:rPr>
              <w:t xml:space="preserve"> </w:t>
            </w:r>
          </w:p>
        </w:tc>
      </w:tr>
      <w:tr w:rsidR="00137997" w14:paraId="0CF40BF4"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26846A06" w14:textId="77777777" w:rsidR="00137997" w:rsidRDefault="00137997" w:rsidP="00123779">
            <w:pPr>
              <w:tabs>
                <w:tab w:val="left" w:pos="420"/>
                <w:tab w:val="center" w:pos="1265"/>
              </w:tabs>
            </w:pPr>
            <w:r>
              <w:t>VIII. Adjournment</w:t>
            </w:r>
          </w:p>
        </w:tc>
        <w:tc>
          <w:tcPr>
            <w:tcW w:w="6607" w:type="dxa"/>
            <w:gridSpan w:val="2"/>
            <w:tcBorders>
              <w:top w:val="single" w:sz="4" w:space="0" w:color="000000"/>
              <w:left w:val="single" w:sz="4" w:space="0" w:color="000000"/>
              <w:bottom w:val="single" w:sz="4" w:space="0" w:color="000000"/>
              <w:right w:val="single" w:sz="4" w:space="0" w:color="000000"/>
            </w:tcBorders>
          </w:tcPr>
          <w:p w14:paraId="40E42F36" w14:textId="744ABEF8" w:rsidR="00137997" w:rsidRPr="000246F6" w:rsidRDefault="00D720E6" w:rsidP="00123779">
            <w:pPr>
              <w:rPr>
                <w:rFonts w:asciiTheme="minorHAnsi" w:hAnsiTheme="minorHAnsi" w:cstheme="minorHAnsi"/>
                <w:color w:val="auto"/>
              </w:rPr>
            </w:pPr>
            <w:r>
              <w:rPr>
                <w:rFonts w:asciiTheme="minorHAnsi" w:hAnsiTheme="minorHAnsi" w:cstheme="minorHAnsi"/>
                <w:color w:val="auto"/>
              </w:rPr>
              <w:t xml:space="preserve">  </w:t>
            </w:r>
            <w:r w:rsidR="00263939">
              <w:rPr>
                <w:rFonts w:asciiTheme="minorHAnsi" w:hAnsiTheme="minorHAnsi" w:cstheme="minorHAnsi"/>
                <w:color w:val="auto"/>
              </w:rPr>
              <w:t>Meeting adjourned at 3:59 p.m.</w:t>
            </w:r>
          </w:p>
        </w:tc>
      </w:tr>
      <w:tr w:rsidR="004C417E" w14:paraId="020B14BE"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664D8F80" w14:textId="237134DB" w:rsidR="004C417E" w:rsidRDefault="004C417E" w:rsidP="00123779">
            <w:pPr>
              <w:tabs>
                <w:tab w:val="left" w:pos="420"/>
                <w:tab w:val="center" w:pos="1265"/>
              </w:tabs>
            </w:pPr>
            <w:r>
              <w:t xml:space="preserve">Next meeting </w:t>
            </w:r>
            <w:r w:rsidR="00D57D45">
              <w:t>10/</w:t>
            </w:r>
            <w:r w:rsidR="00646006">
              <w:t>27</w:t>
            </w:r>
            <w:r>
              <w:t>/21 via zoom</w:t>
            </w:r>
            <w:r w:rsidR="003F25BA">
              <w:t xml:space="preserve"> </w:t>
            </w:r>
          </w:p>
        </w:tc>
        <w:tc>
          <w:tcPr>
            <w:tcW w:w="6607" w:type="dxa"/>
            <w:gridSpan w:val="2"/>
            <w:tcBorders>
              <w:top w:val="single" w:sz="4" w:space="0" w:color="000000"/>
              <w:left w:val="single" w:sz="4" w:space="0" w:color="000000"/>
              <w:bottom w:val="single" w:sz="4" w:space="0" w:color="000000"/>
              <w:right w:val="single" w:sz="4" w:space="0" w:color="000000"/>
            </w:tcBorders>
          </w:tcPr>
          <w:p w14:paraId="48871A5C" w14:textId="2B3D8664" w:rsidR="004C417E" w:rsidRPr="000246F6" w:rsidRDefault="00263939" w:rsidP="00123779">
            <w:pPr>
              <w:rPr>
                <w:rFonts w:asciiTheme="minorHAnsi" w:hAnsiTheme="minorHAnsi" w:cstheme="minorHAnsi"/>
                <w:color w:val="auto"/>
              </w:rPr>
            </w:pPr>
            <w:r>
              <w:rPr>
                <w:rFonts w:asciiTheme="minorHAnsi" w:hAnsiTheme="minorHAnsi" w:cstheme="minorHAnsi"/>
                <w:color w:val="auto"/>
              </w:rPr>
              <w:t xml:space="preserve">  Minutes to be taken by J. Bowers</w:t>
            </w:r>
          </w:p>
        </w:tc>
      </w:tr>
    </w:tbl>
    <w:p w14:paraId="3AB8A944" w14:textId="5189F542" w:rsidR="006A5DE5" w:rsidRDefault="008E1D50" w:rsidP="006A5DE5">
      <w:pPr>
        <w:spacing w:after="0"/>
      </w:pPr>
      <w:r>
        <w:t>Approved 10/27/21</w:t>
      </w:r>
    </w:p>
    <w:sectPr w:rsidR="006A5DE5" w:rsidSect="008748DD">
      <w:headerReference w:type="default" r:id="rId8"/>
      <w:footerReference w:type="default" r:id="rId9"/>
      <w:headerReference w:type="first" r:id="rId10"/>
      <w:pgSz w:w="12240" w:h="15840"/>
      <w:pgMar w:top="1152" w:right="1440" w:bottom="60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21C8" w14:textId="77777777" w:rsidR="008F57E3" w:rsidRDefault="008F57E3" w:rsidP="003D56BB">
      <w:pPr>
        <w:spacing w:after="0" w:line="240" w:lineRule="auto"/>
      </w:pPr>
      <w:r>
        <w:separator/>
      </w:r>
    </w:p>
  </w:endnote>
  <w:endnote w:type="continuationSeparator" w:id="0">
    <w:p w14:paraId="26A50ABE" w14:textId="77777777" w:rsidR="008F57E3" w:rsidRDefault="008F57E3" w:rsidP="003D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851568"/>
      <w:docPartObj>
        <w:docPartGallery w:val="Page Numbers (Bottom of Page)"/>
        <w:docPartUnique/>
      </w:docPartObj>
    </w:sdtPr>
    <w:sdtEndPr>
      <w:rPr>
        <w:noProof/>
      </w:rPr>
    </w:sdtEndPr>
    <w:sdtContent>
      <w:p w14:paraId="28DD98C8" w14:textId="4E42C614" w:rsidR="00EB7A5D" w:rsidRDefault="00EB7A5D">
        <w:pPr>
          <w:pStyle w:val="Footer"/>
          <w:jc w:val="center"/>
        </w:pPr>
        <w:r>
          <w:fldChar w:fldCharType="begin"/>
        </w:r>
        <w:r>
          <w:instrText xml:space="preserve"> PAGE   \* MERGEFORMAT </w:instrText>
        </w:r>
        <w:r>
          <w:fldChar w:fldCharType="separate"/>
        </w:r>
        <w:r w:rsidR="00C849BD">
          <w:rPr>
            <w:noProof/>
          </w:rPr>
          <w:t>4</w:t>
        </w:r>
        <w:r>
          <w:rPr>
            <w:noProof/>
          </w:rPr>
          <w:fldChar w:fldCharType="end"/>
        </w:r>
      </w:p>
    </w:sdtContent>
  </w:sdt>
  <w:p w14:paraId="00B08C6A" w14:textId="77777777" w:rsidR="00EB7A5D" w:rsidRDefault="00EB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D964" w14:textId="77777777" w:rsidR="008F57E3" w:rsidRDefault="008F57E3" w:rsidP="003D56BB">
      <w:pPr>
        <w:spacing w:after="0" w:line="240" w:lineRule="auto"/>
      </w:pPr>
      <w:r>
        <w:separator/>
      </w:r>
    </w:p>
  </w:footnote>
  <w:footnote w:type="continuationSeparator" w:id="0">
    <w:p w14:paraId="6534BFA2" w14:textId="77777777" w:rsidR="008F57E3" w:rsidRDefault="008F57E3" w:rsidP="003D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D740" w14:textId="77777777" w:rsidR="003D56BB" w:rsidRDefault="003D56BB" w:rsidP="003D56B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18BA" w14:textId="77777777" w:rsidR="008748DD" w:rsidRPr="008748DD" w:rsidRDefault="008748DD" w:rsidP="008748DD">
    <w:pPr>
      <w:pStyle w:val="Header"/>
      <w:jc w:val="center"/>
    </w:pPr>
    <w:r>
      <w:rPr>
        <w:noProof/>
      </w:rPr>
      <w:drawing>
        <wp:inline distT="0" distB="0" distL="0" distR="0" wp14:anchorId="3E73A8E3" wp14:editId="7622EF5E">
          <wp:extent cx="962025" cy="5048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62128" cy="504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C4B"/>
    <w:multiLevelType w:val="hybridMultilevel"/>
    <w:tmpl w:val="5122F5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3266B"/>
    <w:multiLevelType w:val="hybridMultilevel"/>
    <w:tmpl w:val="0DF497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E77D8"/>
    <w:multiLevelType w:val="hybridMultilevel"/>
    <w:tmpl w:val="1A94EC1C"/>
    <w:lvl w:ilvl="0" w:tplc="A72E0012">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262C51"/>
    <w:multiLevelType w:val="hybridMultilevel"/>
    <w:tmpl w:val="CF28E85A"/>
    <w:lvl w:ilvl="0" w:tplc="60D2CD36">
      <w:start w:val="1"/>
      <w:numFmt w:val="upperLetter"/>
      <w:lvlText w:val="%1."/>
      <w:lvlJc w:val="righ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D2BD6"/>
    <w:multiLevelType w:val="hybridMultilevel"/>
    <w:tmpl w:val="B2CA64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61DEB"/>
    <w:multiLevelType w:val="hybridMultilevel"/>
    <w:tmpl w:val="EF925D44"/>
    <w:lvl w:ilvl="0" w:tplc="04090015">
      <w:start w:val="1"/>
      <w:numFmt w:val="upp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710E6"/>
    <w:multiLevelType w:val="hybridMultilevel"/>
    <w:tmpl w:val="190C36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11085A"/>
    <w:multiLevelType w:val="hybridMultilevel"/>
    <w:tmpl w:val="191836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76B01"/>
    <w:multiLevelType w:val="hybridMultilevel"/>
    <w:tmpl w:val="C7AEE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84766"/>
    <w:multiLevelType w:val="hybridMultilevel"/>
    <w:tmpl w:val="C324B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8710C"/>
    <w:multiLevelType w:val="hybridMultilevel"/>
    <w:tmpl w:val="27CE7E5E"/>
    <w:lvl w:ilvl="0" w:tplc="F4448E4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22079F"/>
    <w:multiLevelType w:val="hybridMultilevel"/>
    <w:tmpl w:val="B7049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826840"/>
    <w:multiLevelType w:val="hybridMultilevel"/>
    <w:tmpl w:val="A8BCABF0"/>
    <w:lvl w:ilvl="0" w:tplc="434294C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5"/>
  </w:num>
  <w:num w:numId="2">
    <w:abstractNumId w:val="3"/>
  </w:num>
  <w:num w:numId="3">
    <w:abstractNumId w:val="0"/>
  </w:num>
  <w:num w:numId="4">
    <w:abstractNumId w:val="1"/>
  </w:num>
  <w:num w:numId="5">
    <w:abstractNumId w:val="6"/>
  </w:num>
  <w:num w:numId="6">
    <w:abstractNumId w:val="11"/>
  </w:num>
  <w:num w:numId="7">
    <w:abstractNumId w:val="9"/>
  </w:num>
  <w:num w:numId="8">
    <w:abstractNumId w:val="8"/>
  </w:num>
  <w:num w:numId="9">
    <w:abstractNumId w:val="2"/>
  </w:num>
  <w:num w:numId="10">
    <w:abstractNumId w:val="4"/>
  </w:num>
  <w:num w:numId="11">
    <w:abstractNumId w:val="7"/>
  </w:num>
  <w:num w:numId="12">
    <w:abstractNumId w:val="12"/>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48"/>
    <w:rsid w:val="00001A92"/>
    <w:rsid w:val="00006152"/>
    <w:rsid w:val="00020EFE"/>
    <w:rsid w:val="000246F6"/>
    <w:rsid w:val="00054062"/>
    <w:rsid w:val="00062AA8"/>
    <w:rsid w:val="00063F81"/>
    <w:rsid w:val="0006491B"/>
    <w:rsid w:val="00071813"/>
    <w:rsid w:val="00095BB1"/>
    <w:rsid w:val="000A1464"/>
    <w:rsid w:val="000C4EC1"/>
    <w:rsid w:val="000E3CD6"/>
    <w:rsid w:val="001202F4"/>
    <w:rsid w:val="00123779"/>
    <w:rsid w:val="00127610"/>
    <w:rsid w:val="00131902"/>
    <w:rsid w:val="00137997"/>
    <w:rsid w:val="00146498"/>
    <w:rsid w:val="00156306"/>
    <w:rsid w:val="00160E2C"/>
    <w:rsid w:val="001751FB"/>
    <w:rsid w:val="0019168C"/>
    <w:rsid w:val="001968A3"/>
    <w:rsid w:val="001B5FE5"/>
    <w:rsid w:val="001C2D48"/>
    <w:rsid w:val="001E4CA0"/>
    <w:rsid w:val="001F6413"/>
    <w:rsid w:val="00200536"/>
    <w:rsid w:val="00212EEF"/>
    <w:rsid w:val="00234F28"/>
    <w:rsid w:val="00237E26"/>
    <w:rsid w:val="00256A9E"/>
    <w:rsid w:val="002631CF"/>
    <w:rsid w:val="00263939"/>
    <w:rsid w:val="002946E5"/>
    <w:rsid w:val="00295896"/>
    <w:rsid w:val="002A7BD8"/>
    <w:rsid w:val="002B70BF"/>
    <w:rsid w:val="002C11CE"/>
    <w:rsid w:val="002D70D5"/>
    <w:rsid w:val="002E0FE1"/>
    <w:rsid w:val="002E6822"/>
    <w:rsid w:val="002F7B28"/>
    <w:rsid w:val="00303039"/>
    <w:rsid w:val="00305019"/>
    <w:rsid w:val="003168D6"/>
    <w:rsid w:val="00320750"/>
    <w:rsid w:val="00323F93"/>
    <w:rsid w:val="00341140"/>
    <w:rsid w:val="00352072"/>
    <w:rsid w:val="00377F6B"/>
    <w:rsid w:val="00382753"/>
    <w:rsid w:val="003879A9"/>
    <w:rsid w:val="003943B8"/>
    <w:rsid w:val="00397250"/>
    <w:rsid w:val="003C60CD"/>
    <w:rsid w:val="003D222D"/>
    <w:rsid w:val="003D56BB"/>
    <w:rsid w:val="003E4CD8"/>
    <w:rsid w:val="003F25BA"/>
    <w:rsid w:val="004314D6"/>
    <w:rsid w:val="00432F7B"/>
    <w:rsid w:val="00444BE1"/>
    <w:rsid w:val="00462B2D"/>
    <w:rsid w:val="00496E9C"/>
    <w:rsid w:val="004A023D"/>
    <w:rsid w:val="004B507F"/>
    <w:rsid w:val="004C141C"/>
    <w:rsid w:val="004C417E"/>
    <w:rsid w:val="004C4BC3"/>
    <w:rsid w:val="004C78D2"/>
    <w:rsid w:val="004D0ECB"/>
    <w:rsid w:val="004E5775"/>
    <w:rsid w:val="004F7DD7"/>
    <w:rsid w:val="00501C3A"/>
    <w:rsid w:val="005108B7"/>
    <w:rsid w:val="00521A8D"/>
    <w:rsid w:val="00532D08"/>
    <w:rsid w:val="005477BA"/>
    <w:rsid w:val="00571D6F"/>
    <w:rsid w:val="00583F10"/>
    <w:rsid w:val="00584F30"/>
    <w:rsid w:val="005970B9"/>
    <w:rsid w:val="005C19F1"/>
    <w:rsid w:val="005E1D55"/>
    <w:rsid w:val="005F5056"/>
    <w:rsid w:val="0060006C"/>
    <w:rsid w:val="00625E45"/>
    <w:rsid w:val="00636030"/>
    <w:rsid w:val="00646006"/>
    <w:rsid w:val="006527B5"/>
    <w:rsid w:val="00654C4E"/>
    <w:rsid w:val="006620A4"/>
    <w:rsid w:val="00667102"/>
    <w:rsid w:val="00682D8B"/>
    <w:rsid w:val="00684A3D"/>
    <w:rsid w:val="00687E37"/>
    <w:rsid w:val="006A2406"/>
    <w:rsid w:val="006A3254"/>
    <w:rsid w:val="006A5DE5"/>
    <w:rsid w:val="006B2977"/>
    <w:rsid w:val="006B2E21"/>
    <w:rsid w:val="006C3A48"/>
    <w:rsid w:val="006C53C9"/>
    <w:rsid w:val="006D44A6"/>
    <w:rsid w:val="00720611"/>
    <w:rsid w:val="00760430"/>
    <w:rsid w:val="0076741B"/>
    <w:rsid w:val="00774EA5"/>
    <w:rsid w:val="00790509"/>
    <w:rsid w:val="00790E66"/>
    <w:rsid w:val="007A4BDC"/>
    <w:rsid w:val="007B1E31"/>
    <w:rsid w:val="007E148B"/>
    <w:rsid w:val="007E602E"/>
    <w:rsid w:val="007F7CCB"/>
    <w:rsid w:val="008334F1"/>
    <w:rsid w:val="008363F2"/>
    <w:rsid w:val="00844579"/>
    <w:rsid w:val="008501EC"/>
    <w:rsid w:val="00853375"/>
    <w:rsid w:val="008748DD"/>
    <w:rsid w:val="00882178"/>
    <w:rsid w:val="00882496"/>
    <w:rsid w:val="008B2A06"/>
    <w:rsid w:val="008C34A0"/>
    <w:rsid w:val="008D17E9"/>
    <w:rsid w:val="008E04F5"/>
    <w:rsid w:val="008E1D50"/>
    <w:rsid w:val="008F1C6D"/>
    <w:rsid w:val="008F57E3"/>
    <w:rsid w:val="008F73EB"/>
    <w:rsid w:val="00902B03"/>
    <w:rsid w:val="00903BED"/>
    <w:rsid w:val="0092170B"/>
    <w:rsid w:val="009509A3"/>
    <w:rsid w:val="0096124B"/>
    <w:rsid w:val="00962AE1"/>
    <w:rsid w:val="0097538D"/>
    <w:rsid w:val="00977D57"/>
    <w:rsid w:val="00980E44"/>
    <w:rsid w:val="009A1769"/>
    <w:rsid w:val="009B6686"/>
    <w:rsid w:val="009C13B9"/>
    <w:rsid w:val="009D2331"/>
    <w:rsid w:val="009D3A4A"/>
    <w:rsid w:val="009D6AB2"/>
    <w:rsid w:val="00A121C8"/>
    <w:rsid w:val="00A221AE"/>
    <w:rsid w:val="00A342F3"/>
    <w:rsid w:val="00A4125A"/>
    <w:rsid w:val="00A51FB1"/>
    <w:rsid w:val="00A52403"/>
    <w:rsid w:val="00A56F26"/>
    <w:rsid w:val="00A80A9B"/>
    <w:rsid w:val="00A867AC"/>
    <w:rsid w:val="00A90C71"/>
    <w:rsid w:val="00A978C8"/>
    <w:rsid w:val="00AE18B4"/>
    <w:rsid w:val="00AE3D24"/>
    <w:rsid w:val="00AE5E09"/>
    <w:rsid w:val="00AF0A65"/>
    <w:rsid w:val="00B34970"/>
    <w:rsid w:val="00B37709"/>
    <w:rsid w:val="00B400D8"/>
    <w:rsid w:val="00B4736F"/>
    <w:rsid w:val="00B55FE3"/>
    <w:rsid w:val="00B764C9"/>
    <w:rsid w:val="00B86745"/>
    <w:rsid w:val="00B901EC"/>
    <w:rsid w:val="00B922A0"/>
    <w:rsid w:val="00BA4C5B"/>
    <w:rsid w:val="00BB6469"/>
    <w:rsid w:val="00BE1C12"/>
    <w:rsid w:val="00BF0232"/>
    <w:rsid w:val="00C01EC7"/>
    <w:rsid w:val="00C035E7"/>
    <w:rsid w:val="00C03AFE"/>
    <w:rsid w:val="00C05B6A"/>
    <w:rsid w:val="00C1109E"/>
    <w:rsid w:val="00C26AAE"/>
    <w:rsid w:val="00C26C9D"/>
    <w:rsid w:val="00C30322"/>
    <w:rsid w:val="00C33745"/>
    <w:rsid w:val="00C42466"/>
    <w:rsid w:val="00C54F23"/>
    <w:rsid w:val="00C717BD"/>
    <w:rsid w:val="00C849BD"/>
    <w:rsid w:val="00C93445"/>
    <w:rsid w:val="00C93A0E"/>
    <w:rsid w:val="00C93B72"/>
    <w:rsid w:val="00CB518B"/>
    <w:rsid w:val="00CD0A40"/>
    <w:rsid w:val="00CD3455"/>
    <w:rsid w:val="00CF0078"/>
    <w:rsid w:val="00CF00DC"/>
    <w:rsid w:val="00CF1F1D"/>
    <w:rsid w:val="00CF66E4"/>
    <w:rsid w:val="00D35DEA"/>
    <w:rsid w:val="00D50D81"/>
    <w:rsid w:val="00D564C2"/>
    <w:rsid w:val="00D567F8"/>
    <w:rsid w:val="00D57D45"/>
    <w:rsid w:val="00D6626A"/>
    <w:rsid w:val="00D720E6"/>
    <w:rsid w:val="00D82AF5"/>
    <w:rsid w:val="00D86430"/>
    <w:rsid w:val="00D96C26"/>
    <w:rsid w:val="00DE1C93"/>
    <w:rsid w:val="00DE35C1"/>
    <w:rsid w:val="00DF03F4"/>
    <w:rsid w:val="00DF1585"/>
    <w:rsid w:val="00DF67AA"/>
    <w:rsid w:val="00E0113F"/>
    <w:rsid w:val="00E05DA3"/>
    <w:rsid w:val="00E11949"/>
    <w:rsid w:val="00E131B6"/>
    <w:rsid w:val="00E1647E"/>
    <w:rsid w:val="00E23C56"/>
    <w:rsid w:val="00E51826"/>
    <w:rsid w:val="00E60D16"/>
    <w:rsid w:val="00E65BDC"/>
    <w:rsid w:val="00E87F1C"/>
    <w:rsid w:val="00E90874"/>
    <w:rsid w:val="00EB7A5D"/>
    <w:rsid w:val="00EC4163"/>
    <w:rsid w:val="00EC5AB2"/>
    <w:rsid w:val="00ED4DDD"/>
    <w:rsid w:val="00F01446"/>
    <w:rsid w:val="00F02EAD"/>
    <w:rsid w:val="00F1197B"/>
    <w:rsid w:val="00F145B4"/>
    <w:rsid w:val="00F25A98"/>
    <w:rsid w:val="00F27A68"/>
    <w:rsid w:val="00F40BC8"/>
    <w:rsid w:val="00F53DFF"/>
    <w:rsid w:val="00F801FB"/>
    <w:rsid w:val="00FA64FC"/>
    <w:rsid w:val="00FB5FED"/>
    <w:rsid w:val="00FC2A37"/>
    <w:rsid w:val="00FC2CB7"/>
    <w:rsid w:val="00FD1CA4"/>
    <w:rsid w:val="00FE0142"/>
    <w:rsid w:val="00FF000F"/>
    <w:rsid w:val="00FF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D02F6"/>
  <w15:docId w15:val="{CC049307-C204-426C-BAAC-B988A27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4163"/>
    <w:pPr>
      <w:ind w:left="720"/>
      <w:contextualSpacing/>
    </w:pPr>
  </w:style>
  <w:style w:type="paragraph" w:styleId="Header">
    <w:name w:val="header"/>
    <w:basedOn w:val="Normal"/>
    <w:link w:val="HeaderChar"/>
    <w:uiPriority w:val="99"/>
    <w:unhideWhenUsed/>
    <w:rsid w:val="003D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BB"/>
    <w:rPr>
      <w:rFonts w:ascii="Calibri" w:eastAsia="Calibri" w:hAnsi="Calibri" w:cs="Calibri"/>
      <w:color w:val="000000"/>
    </w:rPr>
  </w:style>
  <w:style w:type="paragraph" w:styleId="Footer">
    <w:name w:val="footer"/>
    <w:basedOn w:val="Normal"/>
    <w:link w:val="FooterChar"/>
    <w:uiPriority w:val="99"/>
    <w:unhideWhenUsed/>
    <w:rsid w:val="003D5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BB"/>
    <w:rPr>
      <w:rFonts w:ascii="Calibri" w:eastAsia="Calibri" w:hAnsi="Calibri" w:cs="Calibri"/>
      <w:color w:val="000000"/>
    </w:rPr>
  </w:style>
  <w:style w:type="character" w:styleId="Hyperlink">
    <w:name w:val="Hyperlink"/>
    <w:basedOn w:val="DefaultParagraphFont"/>
    <w:uiPriority w:val="99"/>
    <w:unhideWhenUsed/>
    <w:rsid w:val="004B507F"/>
    <w:rPr>
      <w:color w:val="0563C1" w:themeColor="hyperlink"/>
      <w:u w:val="single"/>
    </w:rPr>
  </w:style>
  <w:style w:type="paragraph" w:styleId="BalloonText">
    <w:name w:val="Balloon Text"/>
    <w:basedOn w:val="Normal"/>
    <w:link w:val="BalloonTextChar"/>
    <w:uiPriority w:val="99"/>
    <w:semiHidden/>
    <w:unhideWhenUsed/>
    <w:rsid w:val="00462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2D"/>
    <w:rPr>
      <w:rFonts w:ascii="Segoe UI" w:eastAsia="Calibri" w:hAnsi="Segoe UI" w:cs="Segoe UI"/>
      <w:color w:val="000000"/>
      <w:sz w:val="18"/>
      <w:szCs w:val="18"/>
    </w:rPr>
  </w:style>
  <w:style w:type="paragraph" w:styleId="NormalWeb">
    <w:name w:val="Normal (Web)"/>
    <w:basedOn w:val="Normal"/>
    <w:uiPriority w:val="99"/>
    <w:unhideWhenUsed/>
    <w:rsid w:val="000718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F801FB"/>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67874">
      <w:bodyDiv w:val="1"/>
      <w:marLeft w:val="0"/>
      <w:marRight w:val="0"/>
      <w:marTop w:val="0"/>
      <w:marBottom w:val="0"/>
      <w:divBdr>
        <w:top w:val="none" w:sz="0" w:space="0" w:color="auto"/>
        <w:left w:val="none" w:sz="0" w:space="0" w:color="auto"/>
        <w:bottom w:val="none" w:sz="0" w:space="0" w:color="auto"/>
        <w:right w:val="none" w:sz="0" w:space="0" w:color="auto"/>
      </w:divBdr>
    </w:div>
    <w:div w:id="516894842">
      <w:bodyDiv w:val="1"/>
      <w:marLeft w:val="0"/>
      <w:marRight w:val="0"/>
      <w:marTop w:val="0"/>
      <w:marBottom w:val="0"/>
      <w:divBdr>
        <w:top w:val="none" w:sz="0" w:space="0" w:color="auto"/>
        <w:left w:val="none" w:sz="0" w:space="0" w:color="auto"/>
        <w:bottom w:val="none" w:sz="0" w:space="0" w:color="auto"/>
        <w:right w:val="none" w:sz="0" w:space="0" w:color="auto"/>
      </w:divBdr>
    </w:div>
    <w:div w:id="955410708">
      <w:bodyDiv w:val="1"/>
      <w:marLeft w:val="0"/>
      <w:marRight w:val="0"/>
      <w:marTop w:val="0"/>
      <w:marBottom w:val="0"/>
      <w:divBdr>
        <w:top w:val="none" w:sz="0" w:space="0" w:color="auto"/>
        <w:left w:val="none" w:sz="0" w:space="0" w:color="auto"/>
        <w:bottom w:val="none" w:sz="0" w:space="0" w:color="auto"/>
        <w:right w:val="none" w:sz="0" w:space="0" w:color="auto"/>
      </w:divBdr>
    </w:div>
    <w:div w:id="960378024">
      <w:bodyDiv w:val="1"/>
      <w:marLeft w:val="0"/>
      <w:marRight w:val="0"/>
      <w:marTop w:val="0"/>
      <w:marBottom w:val="0"/>
      <w:divBdr>
        <w:top w:val="none" w:sz="0" w:space="0" w:color="auto"/>
        <w:left w:val="none" w:sz="0" w:space="0" w:color="auto"/>
        <w:bottom w:val="none" w:sz="0" w:space="0" w:color="auto"/>
        <w:right w:val="none" w:sz="0" w:space="0" w:color="auto"/>
      </w:divBdr>
    </w:div>
    <w:div w:id="1010720226">
      <w:bodyDiv w:val="1"/>
      <w:marLeft w:val="0"/>
      <w:marRight w:val="0"/>
      <w:marTop w:val="0"/>
      <w:marBottom w:val="0"/>
      <w:divBdr>
        <w:top w:val="none" w:sz="0" w:space="0" w:color="auto"/>
        <w:left w:val="none" w:sz="0" w:space="0" w:color="auto"/>
        <w:bottom w:val="none" w:sz="0" w:space="0" w:color="auto"/>
        <w:right w:val="none" w:sz="0" w:space="0" w:color="auto"/>
      </w:divBdr>
    </w:div>
    <w:div w:id="1408962586">
      <w:bodyDiv w:val="1"/>
      <w:marLeft w:val="0"/>
      <w:marRight w:val="0"/>
      <w:marTop w:val="0"/>
      <w:marBottom w:val="0"/>
      <w:divBdr>
        <w:top w:val="none" w:sz="0" w:space="0" w:color="auto"/>
        <w:left w:val="none" w:sz="0" w:space="0" w:color="auto"/>
        <w:bottom w:val="none" w:sz="0" w:space="0" w:color="auto"/>
        <w:right w:val="none" w:sz="0" w:space="0" w:color="auto"/>
      </w:divBdr>
    </w:div>
    <w:div w:id="1476797178">
      <w:bodyDiv w:val="1"/>
      <w:marLeft w:val="0"/>
      <w:marRight w:val="0"/>
      <w:marTop w:val="0"/>
      <w:marBottom w:val="0"/>
      <w:divBdr>
        <w:top w:val="none" w:sz="0" w:space="0" w:color="auto"/>
        <w:left w:val="none" w:sz="0" w:space="0" w:color="auto"/>
        <w:bottom w:val="none" w:sz="0" w:space="0" w:color="auto"/>
        <w:right w:val="none" w:sz="0" w:space="0" w:color="auto"/>
      </w:divBdr>
    </w:div>
    <w:div w:id="1513181863">
      <w:bodyDiv w:val="1"/>
      <w:marLeft w:val="0"/>
      <w:marRight w:val="0"/>
      <w:marTop w:val="0"/>
      <w:marBottom w:val="0"/>
      <w:divBdr>
        <w:top w:val="none" w:sz="0" w:space="0" w:color="auto"/>
        <w:left w:val="none" w:sz="0" w:space="0" w:color="auto"/>
        <w:bottom w:val="none" w:sz="0" w:space="0" w:color="auto"/>
        <w:right w:val="none" w:sz="0" w:space="0" w:color="auto"/>
      </w:divBdr>
    </w:div>
    <w:div w:id="1714580036">
      <w:bodyDiv w:val="1"/>
      <w:marLeft w:val="0"/>
      <w:marRight w:val="0"/>
      <w:marTop w:val="0"/>
      <w:marBottom w:val="0"/>
      <w:divBdr>
        <w:top w:val="none" w:sz="0" w:space="0" w:color="auto"/>
        <w:left w:val="none" w:sz="0" w:space="0" w:color="auto"/>
        <w:bottom w:val="none" w:sz="0" w:space="0" w:color="auto"/>
        <w:right w:val="none" w:sz="0" w:space="0" w:color="auto"/>
      </w:divBdr>
    </w:div>
    <w:div w:id="1742831513">
      <w:bodyDiv w:val="1"/>
      <w:marLeft w:val="0"/>
      <w:marRight w:val="0"/>
      <w:marTop w:val="0"/>
      <w:marBottom w:val="0"/>
      <w:divBdr>
        <w:top w:val="none" w:sz="0" w:space="0" w:color="auto"/>
        <w:left w:val="none" w:sz="0" w:space="0" w:color="auto"/>
        <w:bottom w:val="none" w:sz="0" w:space="0" w:color="auto"/>
        <w:right w:val="none" w:sz="0" w:space="0" w:color="auto"/>
      </w:divBdr>
    </w:div>
    <w:div w:id="1797873797">
      <w:bodyDiv w:val="1"/>
      <w:marLeft w:val="0"/>
      <w:marRight w:val="0"/>
      <w:marTop w:val="0"/>
      <w:marBottom w:val="0"/>
      <w:divBdr>
        <w:top w:val="none" w:sz="0" w:space="0" w:color="auto"/>
        <w:left w:val="none" w:sz="0" w:space="0" w:color="auto"/>
        <w:bottom w:val="none" w:sz="0" w:space="0" w:color="auto"/>
        <w:right w:val="none" w:sz="0" w:space="0" w:color="auto"/>
      </w:divBdr>
    </w:div>
    <w:div w:id="1803428381">
      <w:bodyDiv w:val="1"/>
      <w:marLeft w:val="0"/>
      <w:marRight w:val="0"/>
      <w:marTop w:val="0"/>
      <w:marBottom w:val="0"/>
      <w:divBdr>
        <w:top w:val="none" w:sz="0" w:space="0" w:color="auto"/>
        <w:left w:val="none" w:sz="0" w:space="0" w:color="auto"/>
        <w:bottom w:val="none" w:sz="0" w:space="0" w:color="auto"/>
        <w:right w:val="none" w:sz="0" w:space="0" w:color="auto"/>
      </w:divBdr>
    </w:div>
    <w:div w:id="1949435435">
      <w:bodyDiv w:val="1"/>
      <w:marLeft w:val="0"/>
      <w:marRight w:val="0"/>
      <w:marTop w:val="0"/>
      <w:marBottom w:val="0"/>
      <w:divBdr>
        <w:top w:val="none" w:sz="0" w:space="0" w:color="auto"/>
        <w:left w:val="none" w:sz="0" w:space="0" w:color="auto"/>
        <w:bottom w:val="none" w:sz="0" w:space="0" w:color="auto"/>
        <w:right w:val="none" w:sz="0" w:space="0" w:color="auto"/>
      </w:divBdr>
      <w:divsChild>
        <w:div w:id="1393843213">
          <w:marLeft w:val="2145"/>
          <w:marRight w:val="0"/>
          <w:marTop w:val="0"/>
          <w:marBottom w:val="0"/>
          <w:divBdr>
            <w:top w:val="none" w:sz="0" w:space="0" w:color="auto"/>
            <w:left w:val="none" w:sz="0" w:space="0" w:color="auto"/>
            <w:bottom w:val="none" w:sz="0" w:space="0" w:color="auto"/>
            <w:right w:val="none" w:sz="0" w:space="0" w:color="auto"/>
          </w:divBdr>
        </w:div>
      </w:divsChild>
    </w:div>
    <w:div w:id="198142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F35C1-EF61-421E-88CB-99CD7A65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Antelope Valley College</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 Masters</dc:creator>
  <cp:keywords/>
  <cp:lastModifiedBy>Rosa</cp:lastModifiedBy>
  <cp:revision>3</cp:revision>
  <cp:lastPrinted>2021-10-25T19:54:00Z</cp:lastPrinted>
  <dcterms:created xsi:type="dcterms:W3CDTF">2021-10-27T22:48:00Z</dcterms:created>
  <dcterms:modified xsi:type="dcterms:W3CDTF">2021-10-27T22:49:00Z</dcterms:modified>
</cp:coreProperties>
</file>